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9D1" w:rsidRPr="00E307AE" w:rsidRDefault="004719D1" w:rsidP="00C57B61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:rsidR="00A36D4D" w:rsidRPr="00A36D4D" w:rsidRDefault="00757696" w:rsidP="00A36D4D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  <w:r w:rsidRPr="00A36D4D">
        <w:rPr>
          <w:rFonts w:ascii="Open Sans" w:hAnsi="Open Sans" w:cs="Open Sans"/>
          <w:b/>
          <w:lang w:eastAsia="en-US"/>
        </w:rPr>
        <w:t>INTERREG V A</w:t>
      </w:r>
      <w:r w:rsidR="000B12BA" w:rsidRPr="00A36D4D">
        <w:rPr>
          <w:rFonts w:ascii="Open Sans" w:hAnsi="Open Sans" w:cs="Open Sans"/>
          <w:b/>
          <w:lang w:eastAsia="en-US"/>
        </w:rPr>
        <w:t>-</w:t>
      </w:r>
      <w:r w:rsidRPr="00A36D4D">
        <w:rPr>
          <w:rFonts w:ascii="Open Sans" w:hAnsi="Open Sans" w:cs="Open Sans"/>
          <w:b/>
          <w:lang w:eastAsia="en-US"/>
        </w:rPr>
        <w:t xml:space="preserve">Projekt </w:t>
      </w:r>
      <w:r w:rsidR="008F5650" w:rsidRPr="00A36D4D">
        <w:rPr>
          <w:rFonts w:ascii="Open Sans" w:hAnsi="Open Sans" w:cs="Open Sans"/>
          <w:b/>
          <w:lang w:eastAsia="en-US"/>
        </w:rPr>
        <w:t>Watten-Agenda</w:t>
      </w:r>
      <w:r w:rsidRPr="00A36D4D">
        <w:rPr>
          <w:rFonts w:ascii="Open Sans" w:hAnsi="Open Sans" w:cs="Open Sans"/>
          <w:b/>
          <w:lang w:eastAsia="en-US"/>
        </w:rPr>
        <w:t xml:space="preserve"> 2.0 </w:t>
      </w:r>
      <w:r w:rsidR="00A36D4D" w:rsidRPr="00A36D4D">
        <w:rPr>
          <w:rFonts w:ascii="Open Sans" w:hAnsi="Open Sans" w:cs="Open Sans"/>
          <w:b/>
          <w:lang w:eastAsia="en-US"/>
        </w:rPr>
        <w:t>führt</w:t>
      </w:r>
      <w:r w:rsidRPr="00A36D4D">
        <w:rPr>
          <w:rFonts w:ascii="Open Sans" w:hAnsi="Open Sans" w:cs="Open Sans"/>
          <w:b/>
          <w:lang w:eastAsia="en-US"/>
        </w:rPr>
        <w:t xml:space="preserve"> </w:t>
      </w:r>
      <w:r w:rsidR="00DE78C1">
        <w:rPr>
          <w:rFonts w:ascii="Open Sans" w:hAnsi="Open Sans" w:cs="Open Sans"/>
          <w:b/>
          <w:lang w:eastAsia="en-US"/>
        </w:rPr>
        <w:t>erstmal</w:t>
      </w:r>
      <w:r w:rsidR="00BE6770">
        <w:rPr>
          <w:rFonts w:ascii="Open Sans" w:hAnsi="Open Sans" w:cs="Open Sans"/>
          <w:b/>
          <w:lang w:eastAsia="en-US"/>
        </w:rPr>
        <w:t>ig</w:t>
      </w:r>
      <w:r w:rsidR="00DE78C1">
        <w:rPr>
          <w:rFonts w:ascii="Open Sans" w:hAnsi="Open Sans" w:cs="Open Sans"/>
          <w:b/>
          <w:lang w:eastAsia="en-US"/>
        </w:rPr>
        <w:t xml:space="preserve"> </w:t>
      </w:r>
      <w:r w:rsidR="00A36D4D" w:rsidRPr="00A36D4D">
        <w:rPr>
          <w:rFonts w:ascii="Open Sans" w:hAnsi="Open Sans" w:cs="Open Sans"/>
          <w:b/>
          <w:sz w:val="20"/>
          <w:szCs w:val="20"/>
          <w:lang w:eastAsia="en-US"/>
        </w:rPr>
        <w:t xml:space="preserve">Webinare zum barrierefreien Tourismus </w:t>
      </w:r>
      <w:r w:rsidR="00D6394E">
        <w:rPr>
          <w:rFonts w:ascii="Open Sans" w:hAnsi="Open Sans" w:cs="Open Sans"/>
          <w:b/>
          <w:sz w:val="20"/>
          <w:szCs w:val="20"/>
          <w:lang w:eastAsia="en-US"/>
        </w:rPr>
        <w:t>durch</w:t>
      </w:r>
    </w:p>
    <w:p w:rsidR="00A84B5D" w:rsidRDefault="00A84B5D" w:rsidP="00A84B5D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:rsidR="007A0DFE" w:rsidRDefault="007C3E71" w:rsidP="007A0DFE">
      <w:pPr>
        <w:jc w:val="both"/>
        <w:rPr>
          <w:rFonts w:ascii="Open Sans" w:hAnsi="Open Sans" w:cs="Open Sans"/>
          <w:sz w:val="20"/>
          <w:szCs w:val="20"/>
        </w:rPr>
      </w:pPr>
      <w:r w:rsidRPr="00BF6395">
        <w:rPr>
          <w:rFonts w:ascii="Open Sans" w:hAnsi="Open Sans" w:cs="Open Sans"/>
          <w:b/>
          <w:sz w:val="20"/>
          <w:szCs w:val="20"/>
          <w:lang w:eastAsia="en-US"/>
        </w:rPr>
        <w:t xml:space="preserve">Leer, </w:t>
      </w:r>
      <w:r w:rsidR="002307AA">
        <w:rPr>
          <w:rFonts w:ascii="Open Sans" w:hAnsi="Open Sans" w:cs="Open Sans"/>
          <w:b/>
          <w:sz w:val="20"/>
          <w:szCs w:val="20"/>
          <w:lang w:eastAsia="en-US"/>
        </w:rPr>
        <w:t>0</w:t>
      </w:r>
      <w:r w:rsidR="007B04FB">
        <w:rPr>
          <w:rFonts w:ascii="Open Sans" w:hAnsi="Open Sans" w:cs="Open Sans"/>
          <w:b/>
          <w:sz w:val="20"/>
          <w:szCs w:val="20"/>
          <w:lang w:eastAsia="en-US"/>
        </w:rPr>
        <w:t>2</w:t>
      </w:r>
      <w:r w:rsidR="00757696" w:rsidRPr="00BF6395">
        <w:rPr>
          <w:rFonts w:ascii="Open Sans" w:hAnsi="Open Sans" w:cs="Open Sans"/>
          <w:b/>
          <w:sz w:val="20"/>
          <w:szCs w:val="20"/>
          <w:lang w:eastAsia="en-US"/>
        </w:rPr>
        <w:t xml:space="preserve">. </w:t>
      </w:r>
      <w:r w:rsidR="002307AA">
        <w:rPr>
          <w:rFonts w:ascii="Open Sans" w:hAnsi="Open Sans" w:cs="Open Sans"/>
          <w:b/>
          <w:sz w:val="20"/>
          <w:szCs w:val="20"/>
          <w:lang w:eastAsia="en-US"/>
        </w:rPr>
        <w:t>Juni</w:t>
      </w:r>
      <w:r w:rsidR="00757696" w:rsidRPr="00BF6395">
        <w:rPr>
          <w:rFonts w:ascii="Open Sans" w:hAnsi="Open Sans" w:cs="Open Sans"/>
          <w:b/>
          <w:sz w:val="20"/>
          <w:szCs w:val="20"/>
          <w:lang w:eastAsia="en-US"/>
        </w:rPr>
        <w:t xml:space="preserve"> 2020</w:t>
      </w:r>
      <w:r w:rsidR="0062136D" w:rsidRPr="00BF6395">
        <w:rPr>
          <w:rFonts w:ascii="Open Sans" w:hAnsi="Open Sans" w:cs="Open Sans"/>
          <w:b/>
          <w:sz w:val="20"/>
          <w:szCs w:val="20"/>
          <w:lang w:eastAsia="en-US"/>
        </w:rPr>
        <w:t xml:space="preserve"> </w:t>
      </w:r>
      <w:r w:rsidR="00757696" w:rsidRPr="00BF6395">
        <w:rPr>
          <w:rFonts w:ascii="Open Sans" w:hAnsi="Open Sans" w:cs="Open Sans"/>
          <w:sz w:val="20"/>
          <w:szCs w:val="20"/>
        </w:rPr>
        <w:t>Das deutsch-niederländische Förderprojekt INTERREG V A „Watten-Agenda</w:t>
      </w:r>
      <w:r w:rsidR="002454D1">
        <w:rPr>
          <w:rFonts w:ascii="Open Sans" w:hAnsi="Open Sans" w:cs="Open Sans"/>
          <w:sz w:val="20"/>
          <w:szCs w:val="20"/>
        </w:rPr>
        <w:t xml:space="preserve"> 2.0</w:t>
      </w:r>
      <w:r w:rsidR="00757696" w:rsidRPr="00BF6395">
        <w:rPr>
          <w:rFonts w:ascii="Open Sans" w:hAnsi="Open Sans" w:cs="Open Sans"/>
          <w:sz w:val="20"/>
          <w:szCs w:val="20"/>
        </w:rPr>
        <w:t xml:space="preserve">“ </w:t>
      </w:r>
      <w:r w:rsidR="002307AA">
        <w:rPr>
          <w:rFonts w:ascii="Open Sans" w:hAnsi="Open Sans" w:cs="Open Sans"/>
          <w:sz w:val="20"/>
          <w:szCs w:val="20"/>
        </w:rPr>
        <w:t>hat</w:t>
      </w:r>
      <w:r w:rsidR="007A0DFE">
        <w:rPr>
          <w:rFonts w:ascii="Open Sans" w:hAnsi="Open Sans" w:cs="Open Sans"/>
          <w:sz w:val="20"/>
          <w:szCs w:val="20"/>
        </w:rPr>
        <w:t xml:space="preserve"> </w:t>
      </w:r>
      <w:r w:rsidR="00DE78C1">
        <w:rPr>
          <w:rFonts w:ascii="Open Sans" w:hAnsi="Open Sans" w:cs="Open Sans"/>
          <w:sz w:val="20"/>
          <w:szCs w:val="20"/>
        </w:rPr>
        <w:t xml:space="preserve">erstmals </w:t>
      </w:r>
      <w:r w:rsidR="002307AA">
        <w:rPr>
          <w:rFonts w:ascii="Open Sans" w:hAnsi="Open Sans" w:cs="Open Sans"/>
          <w:sz w:val="20"/>
          <w:szCs w:val="20"/>
        </w:rPr>
        <w:t xml:space="preserve">Webinare </w:t>
      </w:r>
      <w:r w:rsidR="005D7550">
        <w:rPr>
          <w:rFonts w:ascii="Open Sans" w:hAnsi="Open Sans" w:cs="Open Sans"/>
          <w:sz w:val="20"/>
          <w:szCs w:val="20"/>
        </w:rPr>
        <w:t xml:space="preserve">für Leistungsträger und Touristiker im Projektgebiet </w:t>
      </w:r>
      <w:r w:rsidR="002307AA">
        <w:rPr>
          <w:rFonts w:ascii="Open Sans" w:hAnsi="Open Sans" w:cs="Open Sans"/>
          <w:sz w:val="20"/>
          <w:szCs w:val="20"/>
        </w:rPr>
        <w:t xml:space="preserve">zum barrierefreien Tourismus durchgeführt. </w:t>
      </w:r>
      <w:r w:rsidR="005D7550">
        <w:rPr>
          <w:rFonts w:ascii="Open Sans" w:hAnsi="Open Sans" w:cs="Open Sans"/>
          <w:sz w:val="20"/>
          <w:szCs w:val="20"/>
        </w:rPr>
        <w:t xml:space="preserve">Ziel war es, </w:t>
      </w:r>
      <w:r w:rsidR="00FA4D6E">
        <w:rPr>
          <w:rFonts w:ascii="Open Sans" w:hAnsi="Open Sans" w:cs="Open Sans"/>
          <w:sz w:val="20"/>
          <w:szCs w:val="20"/>
        </w:rPr>
        <w:t xml:space="preserve">für den </w:t>
      </w:r>
      <w:r w:rsidR="00A36D4D">
        <w:rPr>
          <w:rFonts w:ascii="Open Sans" w:hAnsi="Open Sans" w:cs="Open Sans"/>
          <w:sz w:val="20"/>
          <w:szCs w:val="20"/>
        </w:rPr>
        <w:t xml:space="preserve">barrierefreien Tourismus </w:t>
      </w:r>
      <w:r w:rsidR="005D7550">
        <w:rPr>
          <w:rFonts w:ascii="Open Sans" w:hAnsi="Open Sans" w:cs="Open Sans"/>
          <w:sz w:val="20"/>
          <w:szCs w:val="20"/>
        </w:rPr>
        <w:t xml:space="preserve">zu sensibilisieren und für entsprechende </w:t>
      </w:r>
      <w:r w:rsidR="00BE6770">
        <w:rPr>
          <w:rFonts w:ascii="Open Sans" w:hAnsi="Open Sans" w:cs="Open Sans"/>
          <w:sz w:val="20"/>
          <w:szCs w:val="20"/>
        </w:rPr>
        <w:t>Produktentwicklungen zu motivieren</w:t>
      </w:r>
      <w:r w:rsidR="00A36D4D">
        <w:rPr>
          <w:rFonts w:ascii="Open Sans" w:hAnsi="Open Sans" w:cs="Open Sans"/>
          <w:sz w:val="20"/>
          <w:szCs w:val="20"/>
        </w:rPr>
        <w:t>.</w:t>
      </w:r>
      <w:r w:rsidR="00BE6770">
        <w:rPr>
          <w:rFonts w:ascii="Open Sans" w:hAnsi="Open Sans" w:cs="Open Sans"/>
          <w:sz w:val="20"/>
          <w:szCs w:val="20"/>
        </w:rPr>
        <w:t xml:space="preserve"> </w:t>
      </w:r>
      <w:r w:rsidR="008E7005">
        <w:rPr>
          <w:rFonts w:ascii="Open Sans" w:hAnsi="Open Sans" w:cs="Open Sans"/>
          <w:sz w:val="20"/>
          <w:szCs w:val="20"/>
        </w:rPr>
        <w:t xml:space="preserve">Die zwei Webinare jeweils in </w:t>
      </w:r>
      <w:r w:rsidR="006D3F5F">
        <w:rPr>
          <w:rFonts w:ascii="Open Sans" w:hAnsi="Open Sans" w:cs="Open Sans"/>
          <w:sz w:val="20"/>
          <w:szCs w:val="20"/>
        </w:rPr>
        <w:t>niederländischer</w:t>
      </w:r>
      <w:r w:rsidR="008E7005">
        <w:rPr>
          <w:rFonts w:ascii="Open Sans" w:hAnsi="Open Sans" w:cs="Open Sans"/>
          <w:sz w:val="20"/>
          <w:szCs w:val="20"/>
        </w:rPr>
        <w:t xml:space="preserve"> und deutscher Sprache </w:t>
      </w:r>
      <w:r w:rsidR="005D7550">
        <w:rPr>
          <w:rFonts w:ascii="Open Sans" w:hAnsi="Open Sans" w:cs="Open Sans"/>
          <w:sz w:val="20"/>
          <w:szCs w:val="20"/>
        </w:rPr>
        <w:t xml:space="preserve">wurden in Zusammenarbeit mit Herrn Dr. Kai Pagenkopf (Beratungsunternehmen </w:t>
      </w:r>
      <w:proofErr w:type="spellStart"/>
      <w:r w:rsidR="005D7550">
        <w:rPr>
          <w:rFonts w:ascii="Open Sans" w:hAnsi="Open Sans" w:cs="Open Sans"/>
          <w:sz w:val="20"/>
          <w:szCs w:val="20"/>
        </w:rPr>
        <w:t>NeumannConsult</w:t>
      </w:r>
      <w:proofErr w:type="spellEnd"/>
      <w:r w:rsidR="005D7550">
        <w:rPr>
          <w:rFonts w:ascii="Open Sans" w:hAnsi="Open Sans" w:cs="Open Sans"/>
          <w:sz w:val="20"/>
          <w:szCs w:val="20"/>
        </w:rPr>
        <w:t>, Münster)</w:t>
      </w:r>
      <w:r w:rsidR="00C30C03">
        <w:rPr>
          <w:rFonts w:ascii="Open Sans" w:hAnsi="Open Sans" w:cs="Open Sans"/>
          <w:sz w:val="20"/>
          <w:szCs w:val="20"/>
        </w:rPr>
        <w:t xml:space="preserve"> durchgeführt</w:t>
      </w:r>
      <w:r w:rsidR="008E7005">
        <w:rPr>
          <w:rFonts w:ascii="Open Sans" w:hAnsi="Open Sans" w:cs="Open Sans"/>
          <w:sz w:val="20"/>
          <w:szCs w:val="20"/>
        </w:rPr>
        <w:t xml:space="preserve">. Dr. Pagenkopf gilt </w:t>
      </w:r>
      <w:r w:rsidR="005D7550">
        <w:rPr>
          <w:rFonts w:ascii="Open Sans" w:hAnsi="Open Sans" w:cs="Open Sans"/>
          <w:sz w:val="20"/>
          <w:szCs w:val="20"/>
        </w:rPr>
        <w:t xml:space="preserve">als ausgewiesener </w:t>
      </w:r>
      <w:r w:rsidR="006D3F5F">
        <w:rPr>
          <w:rFonts w:ascii="Open Sans" w:hAnsi="Open Sans" w:cs="Open Sans"/>
          <w:sz w:val="20"/>
          <w:szCs w:val="20"/>
        </w:rPr>
        <w:t>Experte in puncto barrierefreier</w:t>
      </w:r>
      <w:r w:rsidR="005D7550">
        <w:rPr>
          <w:rFonts w:ascii="Open Sans" w:hAnsi="Open Sans" w:cs="Open Sans"/>
          <w:sz w:val="20"/>
          <w:szCs w:val="20"/>
        </w:rPr>
        <w:t xml:space="preserve"> Tourismus. Das</w:t>
      </w:r>
      <w:r w:rsidR="00BE6770">
        <w:rPr>
          <w:rFonts w:ascii="Open Sans" w:hAnsi="Open Sans" w:cs="Open Sans"/>
          <w:sz w:val="20"/>
          <w:szCs w:val="20"/>
        </w:rPr>
        <w:t xml:space="preserve"> Thema Barrierefreiheit </w:t>
      </w:r>
      <w:r w:rsidR="005D7550">
        <w:rPr>
          <w:rFonts w:ascii="Open Sans" w:hAnsi="Open Sans" w:cs="Open Sans"/>
          <w:sz w:val="20"/>
          <w:szCs w:val="20"/>
        </w:rPr>
        <w:t xml:space="preserve">hat im Rahmen der </w:t>
      </w:r>
      <w:r w:rsidR="00C469BC">
        <w:rPr>
          <w:rFonts w:ascii="Open Sans" w:hAnsi="Open Sans" w:cs="Open Sans"/>
          <w:sz w:val="20"/>
          <w:szCs w:val="20"/>
        </w:rPr>
        <w:t>„</w:t>
      </w:r>
      <w:r w:rsidR="005D7550">
        <w:rPr>
          <w:rFonts w:ascii="Open Sans" w:hAnsi="Open Sans" w:cs="Open Sans"/>
          <w:sz w:val="20"/>
          <w:szCs w:val="20"/>
        </w:rPr>
        <w:t>Watten-Agenda 2.0</w:t>
      </w:r>
      <w:r w:rsidR="00C469BC">
        <w:rPr>
          <w:rFonts w:ascii="Open Sans" w:hAnsi="Open Sans" w:cs="Open Sans"/>
          <w:sz w:val="20"/>
          <w:szCs w:val="20"/>
        </w:rPr>
        <w:t>“</w:t>
      </w:r>
      <w:bookmarkStart w:id="0" w:name="_GoBack"/>
      <w:bookmarkEnd w:id="0"/>
      <w:r w:rsidR="005D7550">
        <w:rPr>
          <w:rFonts w:ascii="Open Sans" w:hAnsi="Open Sans" w:cs="Open Sans"/>
          <w:sz w:val="20"/>
          <w:szCs w:val="20"/>
        </w:rPr>
        <w:t xml:space="preserve"> einen wichtigen Stellenwert,</w:t>
      </w:r>
      <w:r w:rsidR="00BE6770">
        <w:rPr>
          <w:rFonts w:ascii="Open Sans" w:hAnsi="Open Sans" w:cs="Open Sans"/>
          <w:sz w:val="20"/>
          <w:szCs w:val="20"/>
        </w:rPr>
        <w:t xml:space="preserve"> um auch Menschen mit Behinderungen einen Zugang zum UNESCO-Weltnaturerbe zu ermöglichen.</w:t>
      </w:r>
      <w:r w:rsidR="003B17C8" w:rsidRPr="003B17C8">
        <w:rPr>
          <w:rFonts w:ascii="Open Sans" w:hAnsi="Open Sans" w:cs="Open Sans"/>
          <w:sz w:val="20"/>
          <w:szCs w:val="20"/>
        </w:rPr>
        <w:t xml:space="preserve"> </w:t>
      </w:r>
    </w:p>
    <w:p w:rsidR="007A0DFE" w:rsidRDefault="007A0DFE" w:rsidP="00A84B5D">
      <w:pPr>
        <w:jc w:val="both"/>
        <w:rPr>
          <w:rFonts w:ascii="Open Sans" w:hAnsi="Open Sans" w:cs="Open Sans"/>
          <w:sz w:val="20"/>
          <w:szCs w:val="20"/>
        </w:rPr>
      </w:pPr>
    </w:p>
    <w:p w:rsidR="00D6394E" w:rsidRDefault="00D6394E" w:rsidP="00A84B5D">
      <w:pPr>
        <w:jc w:val="both"/>
        <w:rPr>
          <w:rFonts w:ascii="Open Sans" w:hAnsi="Open Sans" w:cs="Open Sans"/>
          <w:sz w:val="20"/>
          <w:szCs w:val="20"/>
          <w:lang w:eastAsia="en-US"/>
        </w:rPr>
      </w:pPr>
      <w:r>
        <w:rPr>
          <w:rFonts w:ascii="Open Sans" w:hAnsi="Open Sans" w:cs="Open Sans"/>
          <w:sz w:val="20"/>
          <w:szCs w:val="20"/>
        </w:rPr>
        <w:t>„</w:t>
      </w:r>
      <w:r w:rsidR="00A36D4D">
        <w:rPr>
          <w:rFonts w:ascii="Open Sans" w:hAnsi="Open Sans" w:cs="Open Sans"/>
          <w:sz w:val="20"/>
          <w:szCs w:val="20"/>
        </w:rPr>
        <w:t xml:space="preserve">Mithilfe der Webinare </w:t>
      </w:r>
      <w:r w:rsidR="005D7550">
        <w:rPr>
          <w:rFonts w:ascii="Open Sans" w:hAnsi="Open Sans" w:cs="Open Sans"/>
          <w:sz w:val="20"/>
          <w:szCs w:val="20"/>
        </w:rPr>
        <w:t xml:space="preserve">haben wir einen guten Überblick erhalten, </w:t>
      </w:r>
      <w:r w:rsidR="00C30C03">
        <w:rPr>
          <w:rFonts w:ascii="Open Sans" w:hAnsi="Open Sans" w:cs="Open Sans"/>
          <w:sz w:val="20"/>
          <w:szCs w:val="20"/>
        </w:rPr>
        <w:t>welche</w:t>
      </w:r>
      <w:r w:rsidR="005D7550">
        <w:rPr>
          <w:rFonts w:ascii="Open Sans" w:hAnsi="Open Sans" w:cs="Open Sans"/>
          <w:sz w:val="20"/>
          <w:szCs w:val="20"/>
        </w:rPr>
        <w:t xml:space="preserve"> b</w:t>
      </w:r>
      <w:r w:rsidR="00A36D4D" w:rsidRPr="00A36D4D">
        <w:rPr>
          <w:rFonts w:ascii="Open Sans" w:hAnsi="Open Sans" w:cs="Open Sans"/>
          <w:sz w:val="20"/>
          <w:szCs w:val="20"/>
        </w:rPr>
        <w:t>arrierefre</w:t>
      </w:r>
      <w:r w:rsidR="005D7550">
        <w:rPr>
          <w:rFonts w:ascii="Open Sans" w:hAnsi="Open Sans" w:cs="Open Sans"/>
          <w:sz w:val="20"/>
          <w:szCs w:val="20"/>
        </w:rPr>
        <w:t>ie</w:t>
      </w:r>
      <w:r w:rsidR="00C30C03">
        <w:rPr>
          <w:rFonts w:ascii="Open Sans" w:hAnsi="Open Sans" w:cs="Open Sans"/>
          <w:sz w:val="20"/>
          <w:szCs w:val="20"/>
        </w:rPr>
        <w:t>n</w:t>
      </w:r>
      <w:r w:rsidR="00A36D4D" w:rsidRPr="00A36D4D">
        <w:rPr>
          <w:rFonts w:ascii="Open Sans" w:hAnsi="Open Sans" w:cs="Open Sans"/>
          <w:sz w:val="20"/>
          <w:szCs w:val="20"/>
        </w:rPr>
        <w:t xml:space="preserve"> Komfortangebote</w:t>
      </w:r>
      <w:r w:rsidR="00A36D4D">
        <w:rPr>
          <w:rFonts w:ascii="Open Sans" w:hAnsi="Open Sans" w:cs="Open Sans"/>
          <w:sz w:val="20"/>
          <w:szCs w:val="20"/>
        </w:rPr>
        <w:t xml:space="preserve"> </w:t>
      </w:r>
      <w:r w:rsidR="00987161">
        <w:rPr>
          <w:rFonts w:ascii="Open Sans" w:hAnsi="Open Sans" w:cs="Open Sans"/>
          <w:sz w:val="20"/>
          <w:szCs w:val="20"/>
        </w:rPr>
        <w:t xml:space="preserve">im Projektraum </w:t>
      </w:r>
      <w:r w:rsidR="00C30C03">
        <w:rPr>
          <w:rFonts w:ascii="Open Sans" w:hAnsi="Open Sans" w:cs="Open Sans"/>
          <w:sz w:val="20"/>
          <w:szCs w:val="20"/>
        </w:rPr>
        <w:t>bereits existieren</w:t>
      </w:r>
      <w:r w:rsidR="00A36D4D">
        <w:rPr>
          <w:rFonts w:ascii="Open Sans" w:hAnsi="Open Sans" w:cs="Open Sans"/>
          <w:sz w:val="20"/>
          <w:szCs w:val="20"/>
        </w:rPr>
        <w:t>.</w:t>
      </w:r>
      <w:r>
        <w:rPr>
          <w:rFonts w:ascii="Open Sans" w:hAnsi="Open Sans" w:cs="Open Sans"/>
          <w:sz w:val="20"/>
          <w:szCs w:val="20"/>
        </w:rPr>
        <w:t xml:space="preserve"> </w:t>
      </w:r>
      <w:r w:rsidR="00045097">
        <w:rPr>
          <w:rFonts w:ascii="Open Sans" w:hAnsi="Open Sans" w:cs="Open Sans"/>
          <w:sz w:val="20"/>
          <w:szCs w:val="20"/>
        </w:rPr>
        <w:t>Da</w:t>
      </w:r>
      <w:r w:rsidR="00C30C03">
        <w:rPr>
          <w:rFonts w:ascii="Open Sans" w:hAnsi="Open Sans" w:cs="Open Sans"/>
          <w:sz w:val="20"/>
          <w:szCs w:val="20"/>
        </w:rPr>
        <w:t>s ist wichtig, damit wir unsere</w:t>
      </w:r>
      <w:r w:rsidR="00045097">
        <w:rPr>
          <w:rFonts w:ascii="Open Sans" w:hAnsi="Open Sans" w:cs="Open Sans"/>
          <w:sz w:val="20"/>
          <w:szCs w:val="20"/>
        </w:rPr>
        <w:t xml:space="preserve"> Gäste </w:t>
      </w:r>
      <w:r w:rsidR="00045097" w:rsidRPr="00A36D4D">
        <w:rPr>
          <w:rFonts w:ascii="Open Sans" w:hAnsi="Open Sans" w:cs="Open Sans"/>
          <w:sz w:val="20"/>
          <w:szCs w:val="20"/>
        </w:rPr>
        <w:t xml:space="preserve">mit besonderen Bedürfnissen </w:t>
      </w:r>
      <w:r w:rsidR="00C30C03">
        <w:rPr>
          <w:rFonts w:ascii="Open Sans" w:hAnsi="Open Sans" w:cs="Open Sans"/>
          <w:sz w:val="20"/>
          <w:szCs w:val="20"/>
        </w:rPr>
        <w:t xml:space="preserve">auch </w:t>
      </w:r>
      <w:r w:rsidR="00045097" w:rsidRPr="00A36D4D">
        <w:rPr>
          <w:rFonts w:ascii="Open Sans" w:hAnsi="Open Sans" w:cs="Open Sans"/>
          <w:sz w:val="20"/>
          <w:szCs w:val="20"/>
        </w:rPr>
        <w:t xml:space="preserve">über </w:t>
      </w:r>
      <w:r w:rsidR="00C30C03">
        <w:rPr>
          <w:rFonts w:ascii="Open Sans" w:hAnsi="Open Sans" w:cs="Open Sans"/>
          <w:sz w:val="20"/>
          <w:szCs w:val="20"/>
        </w:rPr>
        <w:t xml:space="preserve">diese </w:t>
      </w:r>
      <w:r w:rsidR="00045097" w:rsidRPr="00A36D4D">
        <w:rPr>
          <w:rFonts w:ascii="Open Sans" w:hAnsi="Open Sans" w:cs="Open Sans"/>
          <w:sz w:val="20"/>
          <w:szCs w:val="20"/>
        </w:rPr>
        <w:t>komfortable</w:t>
      </w:r>
      <w:r w:rsidR="00C30C03">
        <w:rPr>
          <w:rFonts w:ascii="Open Sans" w:hAnsi="Open Sans" w:cs="Open Sans"/>
          <w:sz w:val="20"/>
          <w:szCs w:val="20"/>
        </w:rPr>
        <w:t>n</w:t>
      </w:r>
      <w:r w:rsidR="00045097" w:rsidRPr="00A36D4D">
        <w:rPr>
          <w:rFonts w:ascii="Open Sans" w:hAnsi="Open Sans" w:cs="Open Sans"/>
          <w:sz w:val="20"/>
          <w:szCs w:val="20"/>
        </w:rPr>
        <w:t>, barrierefreie</w:t>
      </w:r>
      <w:r w:rsidR="00C30C03">
        <w:rPr>
          <w:rFonts w:ascii="Open Sans" w:hAnsi="Open Sans" w:cs="Open Sans"/>
          <w:sz w:val="20"/>
          <w:szCs w:val="20"/>
        </w:rPr>
        <w:t>n</w:t>
      </w:r>
      <w:r w:rsidR="00045097" w:rsidRPr="00A36D4D">
        <w:rPr>
          <w:rFonts w:ascii="Open Sans" w:hAnsi="Open Sans" w:cs="Open Sans"/>
          <w:sz w:val="20"/>
          <w:szCs w:val="20"/>
        </w:rPr>
        <w:t xml:space="preserve"> Angebote</w:t>
      </w:r>
      <w:r w:rsidR="00045097">
        <w:rPr>
          <w:rFonts w:ascii="Open Sans" w:hAnsi="Open Sans" w:cs="Open Sans"/>
          <w:sz w:val="20"/>
          <w:szCs w:val="20"/>
        </w:rPr>
        <w:t xml:space="preserve"> informieren können. </w:t>
      </w:r>
      <w:r w:rsidR="00C30C03">
        <w:rPr>
          <w:rFonts w:ascii="Open Sans" w:hAnsi="Open Sans" w:cs="Open Sans"/>
          <w:sz w:val="20"/>
          <w:szCs w:val="20"/>
        </w:rPr>
        <w:t>Das große</w:t>
      </w:r>
      <w:r w:rsidR="005D7550">
        <w:rPr>
          <w:rFonts w:ascii="Open Sans" w:hAnsi="Open Sans" w:cs="Open Sans"/>
          <w:sz w:val="20"/>
          <w:szCs w:val="20"/>
        </w:rPr>
        <w:t xml:space="preserve"> Interesse </w:t>
      </w:r>
      <w:r w:rsidR="00C30C03">
        <w:rPr>
          <w:rFonts w:ascii="Open Sans" w:hAnsi="Open Sans" w:cs="Open Sans"/>
          <w:sz w:val="20"/>
          <w:szCs w:val="20"/>
        </w:rPr>
        <w:t>am Webinar und der</w:t>
      </w:r>
      <w:r w:rsidR="00BE6770">
        <w:rPr>
          <w:rFonts w:ascii="Open Sans" w:hAnsi="Open Sans" w:cs="Open Sans"/>
          <w:sz w:val="20"/>
          <w:szCs w:val="20"/>
        </w:rPr>
        <w:t xml:space="preserve"> </w:t>
      </w:r>
      <w:r w:rsidR="00C30C03">
        <w:rPr>
          <w:rFonts w:ascii="Open Sans" w:hAnsi="Open Sans" w:cs="Open Sans"/>
          <w:sz w:val="20"/>
          <w:szCs w:val="20"/>
        </w:rPr>
        <w:t>rege</w:t>
      </w:r>
      <w:r>
        <w:rPr>
          <w:rFonts w:ascii="Open Sans" w:hAnsi="Open Sans" w:cs="Open Sans"/>
          <w:sz w:val="20"/>
          <w:szCs w:val="20"/>
        </w:rPr>
        <w:t xml:space="preserve"> Austausch </w:t>
      </w:r>
      <w:r w:rsidR="00BE6770">
        <w:rPr>
          <w:rFonts w:ascii="Open Sans" w:hAnsi="Open Sans" w:cs="Open Sans"/>
          <w:sz w:val="20"/>
          <w:szCs w:val="20"/>
        </w:rPr>
        <w:t>unter</w:t>
      </w:r>
      <w:r w:rsidR="00C30C03">
        <w:rPr>
          <w:rFonts w:ascii="Open Sans" w:hAnsi="Open Sans" w:cs="Open Sans"/>
          <w:sz w:val="20"/>
          <w:szCs w:val="20"/>
        </w:rPr>
        <w:t xml:space="preserve">einander hat uns sehr gefreut. Wir hoffen nun, dass die Teilnehmer viele neue Anregungen für ihre Arbeit mit nach Hause nehmen konnten und diese </w:t>
      </w:r>
      <w:r w:rsidR="000B2C30">
        <w:rPr>
          <w:rFonts w:ascii="Open Sans" w:hAnsi="Open Sans" w:cs="Open Sans"/>
          <w:sz w:val="20"/>
          <w:szCs w:val="20"/>
        </w:rPr>
        <w:t>auch</w:t>
      </w:r>
      <w:r w:rsidR="00C30C03">
        <w:rPr>
          <w:rFonts w:ascii="Open Sans" w:hAnsi="Open Sans" w:cs="Open Sans"/>
          <w:sz w:val="20"/>
          <w:szCs w:val="20"/>
        </w:rPr>
        <w:t xml:space="preserve"> umsetzen. Ein erster Schritt ist mit den Webinaren gemacht</w:t>
      </w:r>
      <w:r>
        <w:rPr>
          <w:rFonts w:ascii="Open Sans" w:hAnsi="Open Sans" w:cs="Open Sans"/>
          <w:sz w:val="20"/>
          <w:szCs w:val="20"/>
        </w:rPr>
        <w:t xml:space="preserve">“, </w:t>
      </w:r>
      <w:r w:rsidR="009E56FD">
        <w:rPr>
          <w:rFonts w:ascii="Open Sans" w:hAnsi="Open Sans" w:cs="Open Sans"/>
          <w:sz w:val="20"/>
          <w:szCs w:val="20"/>
        </w:rPr>
        <w:t>so Anneke Dehne, Projektmanageri</w:t>
      </w:r>
      <w:r w:rsidR="005D7550">
        <w:rPr>
          <w:rFonts w:ascii="Open Sans" w:hAnsi="Open Sans" w:cs="Open Sans"/>
          <w:sz w:val="20"/>
          <w:szCs w:val="20"/>
        </w:rPr>
        <w:t>n für den barrierefreien Tourismus bei</w:t>
      </w:r>
      <w:r w:rsidR="009E56FD">
        <w:rPr>
          <w:rFonts w:ascii="Open Sans" w:hAnsi="Open Sans" w:cs="Open Sans"/>
          <w:sz w:val="20"/>
          <w:szCs w:val="20"/>
        </w:rPr>
        <w:t xml:space="preserve"> </w:t>
      </w:r>
      <w:r w:rsidR="009E56FD">
        <w:rPr>
          <w:rFonts w:ascii="Open Sans" w:hAnsi="Open Sans" w:cs="Open Sans"/>
          <w:sz w:val="20"/>
          <w:szCs w:val="20"/>
          <w:lang w:eastAsia="en-US"/>
        </w:rPr>
        <w:t>der Ostfriesland Tourismus GmbH als Lead-Partner des INTERREG V A-Projektes.</w:t>
      </w:r>
    </w:p>
    <w:p w:rsidR="00DE78C1" w:rsidRDefault="00DE78C1" w:rsidP="00A84B5D">
      <w:pPr>
        <w:jc w:val="both"/>
        <w:rPr>
          <w:rFonts w:ascii="Open Sans" w:hAnsi="Open Sans" w:cs="Open Sans"/>
          <w:sz w:val="20"/>
          <w:szCs w:val="20"/>
          <w:lang w:eastAsia="en-US"/>
        </w:rPr>
      </w:pPr>
    </w:p>
    <w:p w:rsidR="00A36D4D" w:rsidRDefault="00A36D4D" w:rsidP="00A84B5D">
      <w:pPr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Die</w:t>
      </w:r>
      <w:r w:rsidR="00F55159">
        <w:rPr>
          <w:rFonts w:ascii="Open Sans" w:hAnsi="Open Sans" w:cs="Open Sans"/>
          <w:sz w:val="20"/>
          <w:szCs w:val="20"/>
        </w:rPr>
        <w:t xml:space="preserve"> </w:t>
      </w:r>
      <w:r w:rsidR="009E56FD">
        <w:rPr>
          <w:rFonts w:ascii="Open Sans" w:hAnsi="Open Sans" w:cs="Open Sans"/>
          <w:sz w:val="20"/>
          <w:szCs w:val="20"/>
        </w:rPr>
        <w:t>Übersicht</w:t>
      </w:r>
      <w:r w:rsidR="00F55159">
        <w:rPr>
          <w:rFonts w:ascii="Open Sans" w:hAnsi="Open Sans" w:cs="Open Sans"/>
          <w:sz w:val="20"/>
          <w:szCs w:val="20"/>
        </w:rPr>
        <w:t xml:space="preserve"> der bestehenden Angebote </w:t>
      </w:r>
      <w:r>
        <w:rPr>
          <w:rFonts w:ascii="Open Sans" w:hAnsi="Open Sans" w:cs="Open Sans"/>
          <w:sz w:val="20"/>
          <w:szCs w:val="20"/>
        </w:rPr>
        <w:t xml:space="preserve">dient als Grundlage für eine kompakte Darstellung aller Komfortangebote entlang </w:t>
      </w:r>
      <w:r w:rsidRPr="006D3F5F">
        <w:rPr>
          <w:rFonts w:ascii="Open Sans" w:hAnsi="Open Sans" w:cs="Open Sans"/>
          <w:sz w:val="20"/>
          <w:szCs w:val="20"/>
        </w:rPr>
        <w:t>der gesamten touristischen Servicekette</w:t>
      </w:r>
      <w:r w:rsidR="006D3F5F" w:rsidRPr="006D3F5F">
        <w:rPr>
          <w:rFonts w:ascii="Open Sans" w:hAnsi="Open Sans" w:cs="Open Sans"/>
          <w:sz w:val="20"/>
          <w:szCs w:val="20"/>
        </w:rPr>
        <w:t>. Die Angebote werden</w:t>
      </w:r>
      <w:r w:rsidRPr="006D3F5F">
        <w:rPr>
          <w:rFonts w:ascii="Open Sans" w:hAnsi="Open Sans" w:cs="Open Sans"/>
          <w:sz w:val="20"/>
          <w:szCs w:val="20"/>
        </w:rPr>
        <w:t xml:space="preserve"> </w:t>
      </w:r>
      <w:r w:rsidR="006D3F5F" w:rsidRPr="006D3F5F">
        <w:rPr>
          <w:rFonts w:ascii="Open Sans" w:hAnsi="Open Sans" w:cs="Open Sans"/>
          <w:sz w:val="20"/>
          <w:szCs w:val="20"/>
        </w:rPr>
        <w:t>über</w:t>
      </w:r>
      <w:r w:rsidRPr="006D3F5F">
        <w:rPr>
          <w:rFonts w:ascii="Open Sans" w:hAnsi="Open Sans" w:cs="Open Sans"/>
          <w:sz w:val="20"/>
          <w:szCs w:val="20"/>
        </w:rPr>
        <w:t xml:space="preserve"> d</w:t>
      </w:r>
      <w:r w:rsidR="006D3F5F" w:rsidRPr="006D3F5F">
        <w:rPr>
          <w:rFonts w:ascii="Open Sans" w:hAnsi="Open Sans" w:cs="Open Sans"/>
          <w:sz w:val="20"/>
          <w:szCs w:val="20"/>
        </w:rPr>
        <w:t>i</w:t>
      </w:r>
      <w:r w:rsidRPr="006D3F5F">
        <w:rPr>
          <w:rFonts w:ascii="Open Sans" w:hAnsi="Open Sans" w:cs="Open Sans"/>
          <w:sz w:val="20"/>
          <w:szCs w:val="20"/>
        </w:rPr>
        <w:t xml:space="preserve">e </w:t>
      </w:r>
      <w:r w:rsidR="00FE55F8">
        <w:rPr>
          <w:rFonts w:ascii="Open Sans" w:hAnsi="Open Sans" w:cs="Open Sans"/>
          <w:sz w:val="20"/>
          <w:szCs w:val="20"/>
        </w:rPr>
        <w:t xml:space="preserve">Vermarktungskanäle </w:t>
      </w:r>
      <w:r w:rsidRPr="006D3F5F">
        <w:rPr>
          <w:rFonts w:ascii="Open Sans" w:hAnsi="Open Sans" w:cs="Open Sans"/>
          <w:sz w:val="20"/>
          <w:szCs w:val="20"/>
        </w:rPr>
        <w:t>der touristischen Partner</w:t>
      </w:r>
      <w:r w:rsidR="006D3F5F">
        <w:rPr>
          <w:rFonts w:ascii="Open Sans" w:hAnsi="Open Sans" w:cs="Open Sans"/>
          <w:sz w:val="20"/>
          <w:szCs w:val="20"/>
        </w:rPr>
        <w:t xml:space="preserve"> </w:t>
      </w:r>
      <w:r w:rsidR="00987161">
        <w:rPr>
          <w:rFonts w:ascii="Open Sans" w:hAnsi="Open Sans" w:cs="Open Sans"/>
          <w:sz w:val="20"/>
          <w:szCs w:val="20"/>
        </w:rPr>
        <w:t>präsentiert</w:t>
      </w:r>
      <w:r>
        <w:rPr>
          <w:rFonts w:ascii="Open Sans" w:hAnsi="Open Sans" w:cs="Open Sans"/>
          <w:sz w:val="20"/>
          <w:szCs w:val="20"/>
        </w:rPr>
        <w:t xml:space="preserve">. </w:t>
      </w:r>
      <w:r w:rsidR="00C30C03">
        <w:rPr>
          <w:rFonts w:ascii="Open Sans" w:hAnsi="Open Sans" w:cs="Open Sans"/>
          <w:sz w:val="20"/>
          <w:szCs w:val="20"/>
        </w:rPr>
        <w:t xml:space="preserve">Eine </w:t>
      </w:r>
      <w:r>
        <w:rPr>
          <w:rFonts w:ascii="Open Sans" w:hAnsi="Open Sans" w:cs="Open Sans"/>
          <w:sz w:val="20"/>
          <w:szCs w:val="20"/>
        </w:rPr>
        <w:t xml:space="preserve">Bündelung der Angebote </w:t>
      </w:r>
      <w:r w:rsidR="00C30C03">
        <w:rPr>
          <w:rFonts w:ascii="Open Sans" w:hAnsi="Open Sans" w:cs="Open Sans"/>
          <w:sz w:val="20"/>
          <w:szCs w:val="20"/>
        </w:rPr>
        <w:t>ist mit dem</w:t>
      </w:r>
      <w:r>
        <w:rPr>
          <w:rFonts w:ascii="Open Sans" w:hAnsi="Open Sans" w:cs="Open Sans"/>
          <w:sz w:val="20"/>
          <w:szCs w:val="20"/>
        </w:rPr>
        <w:t xml:space="preserve"> neue</w:t>
      </w:r>
      <w:r w:rsidR="00C30C03">
        <w:rPr>
          <w:rFonts w:ascii="Open Sans" w:hAnsi="Open Sans" w:cs="Open Sans"/>
          <w:sz w:val="20"/>
          <w:szCs w:val="20"/>
        </w:rPr>
        <w:t>n</w:t>
      </w:r>
      <w:r>
        <w:rPr>
          <w:rFonts w:ascii="Open Sans" w:hAnsi="Open Sans" w:cs="Open Sans"/>
          <w:sz w:val="20"/>
          <w:szCs w:val="20"/>
        </w:rPr>
        <w:t xml:space="preserve"> Produkt </w:t>
      </w:r>
      <w:r w:rsidRPr="00A36D4D">
        <w:rPr>
          <w:rFonts w:ascii="Open Sans" w:hAnsi="Open Sans" w:cs="Open Sans"/>
          <w:bCs/>
          <w:sz w:val="20"/>
          <w:szCs w:val="20"/>
        </w:rPr>
        <w:t>„Ihr perfekter Komforturlaub im niede</w:t>
      </w:r>
      <w:r w:rsidR="005D7550">
        <w:rPr>
          <w:rFonts w:ascii="Open Sans" w:hAnsi="Open Sans" w:cs="Open Sans"/>
          <w:bCs/>
          <w:sz w:val="20"/>
          <w:szCs w:val="20"/>
        </w:rPr>
        <w:t>rländisch-deutschen Wattenmeer“</w:t>
      </w:r>
      <w:r w:rsidR="00C30C03">
        <w:rPr>
          <w:rFonts w:ascii="Open Sans" w:hAnsi="Open Sans" w:cs="Open Sans"/>
          <w:bCs/>
          <w:sz w:val="20"/>
          <w:szCs w:val="20"/>
        </w:rPr>
        <w:t xml:space="preserve"> geplant</w:t>
      </w:r>
      <w:r w:rsidR="005D7550">
        <w:rPr>
          <w:rFonts w:ascii="Open Sans" w:hAnsi="Open Sans" w:cs="Open Sans"/>
          <w:bCs/>
          <w:sz w:val="20"/>
          <w:szCs w:val="20"/>
        </w:rPr>
        <w:t xml:space="preserve">, welches </w:t>
      </w:r>
      <w:r w:rsidR="000B3EC7">
        <w:rPr>
          <w:rFonts w:ascii="Open Sans" w:hAnsi="Open Sans" w:cs="Open Sans"/>
          <w:bCs/>
          <w:sz w:val="20"/>
          <w:szCs w:val="20"/>
        </w:rPr>
        <w:t>zukünftig</w:t>
      </w:r>
      <w:r w:rsidR="007A0DFE">
        <w:rPr>
          <w:rFonts w:ascii="Open Sans" w:hAnsi="Open Sans" w:cs="Open Sans"/>
          <w:bCs/>
          <w:sz w:val="20"/>
          <w:szCs w:val="20"/>
        </w:rPr>
        <w:t xml:space="preserve"> i</w:t>
      </w:r>
      <w:r>
        <w:rPr>
          <w:rFonts w:ascii="Open Sans" w:hAnsi="Open Sans" w:cs="Open Sans"/>
          <w:bCs/>
          <w:sz w:val="20"/>
          <w:szCs w:val="20"/>
        </w:rPr>
        <w:t xml:space="preserve">n einer </w:t>
      </w:r>
      <w:r>
        <w:rPr>
          <w:rFonts w:ascii="Open Sans" w:hAnsi="Open Sans" w:cs="Open Sans"/>
          <w:sz w:val="20"/>
          <w:szCs w:val="20"/>
        </w:rPr>
        <w:t>gemeinsame</w:t>
      </w:r>
      <w:r w:rsidR="00C30C03">
        <w:rPr>
          <w:rFonts w:ascii="Open Sans" w:hAnsi="Open Sans" w:cs="Open Sans"/>
          <w:sz w:val="20"/>
          <w:szCs w:val="20"/>
        </w:rPr>
        <w:t>n und grenzübergreifenden Karte</w:t>
      </w:r>
      <w:r>
        <w:rPr>
          <w:rFonts w:ascii="Open Sans" w:hAnsi="Open Sans" w:cs="Open Sans"/>
          <w:bCs/>
          <w:sz w:val="20"/>
          <w:szCs w:val="20"/>
        </w:rPr>
        <w:t xml:space="preserve"> dargestellt</w:t>
      </w:r>
      <w:r w:rsidR="005D7550">
        <w:rPr>
          <w:rFonts w:ascii="Open Sans" w:hAnsi="Open Sans" w:cs="Open Sans"/>
          <w:bCs/>
          <w:sz w:val="20"/>
          <w:szCs w:val="20"/>
        </w:rPr>
        <w:t xml:space="preserve"> werden soll</w:t>
      </w:r>
      <w:r>
        <w:rPr>
          <w:rFonts w:ascii="Open Sans" w:hAnsi="Open Sans" w:cs="Open Sans"/>
          <w:bCs/>
          <w:sz w:val="20"/>
          <w:szCs w:val="20"/>
        </w:rPr>
        <w:t xml:space="preserve">. </w:t>
      </w:r>
    </w:p>
    <w:p w:rsidR="00A25726" w:rsidRDefault="00A25726" w:rsidP="00A84B5D">
      <w:pPr>
        <w:jc w:val="both"/>
        <w:rPr>
          <w:rFonts w:ascii="Open Sans" w:hAnsi="Open Sans" w:cs="Open Sans"/>
          <w:sz w:val="20"/>
          <w:szCs w:val="20"/>
        </w:rPr>
      </w:pPr>
    </w:p>
    <w:p w:rsidR="00D03E50" w:rsidRDefault="0062136D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Über die</w:t>
      </w:r>
      <w:r w:rsidR="00080592">
        <w:rPr>
          <w:rFonts w:ascii="Open Sans" w:hAnsi="Open Sans" w:cs="Open Sans"/>
          <w:b/>
          <w:sz w:val="20"/>
          <w:szCs w:val="20"/>
        </w:rPr>
        <w:t xml:space="preserve"> Watten-Agenda</w:t>
      </w:r>
    </w:p>
    <w:p w:rsidR="00080592" w:rsidRDefault="009E2CE7" w:rsidP="009E2CE7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Das deutsch-niederländische Förderprojekt INTERREG V A „Watten-Agenda</w:t>
      </w:r>
      <w:r w:rsidR="00F3586F">
        <w:rPr>
          <w:rFonts w:ascii="Open Sans" w:hAnsi="Open Sans" w:cs="Open Sans"/>
          <w:sz w:val="20"/>
          <w:szCs w:val="20"/>
        </w:rPr>
        <w:t xml:space="preserve"> 2.0</w:t>
      </w:r>
      <w:r>
        <w:rPr>
          <w:rFonts w:ascii="Open Sans" w:hAnsi="Open Sans" w:cs="Open Sans"/>
          <w:sz w:val="20"/>
          <w:szCs w:val="20"/>
        </w:rPr>
        <w:t xml:space="preserve">“ arbeitet seit </w:t>
      </w:r>
      <w:r w:rsidR="00777366">
        <w:rPr>
          <w:rFonts w:ascii="Open Sans" w:hAnsi="Open Sans" w:cs="Open Sans"/>
          <w:sz w:val="20"/>
          <w:szCs w:val="20"/>
        </w:rPr>
        <w:t>Oktober 2018</w:t>
      </w:r>
      <w:r>
        <w:rPr>
          <w:rFonts w:ascii="Open Sans" w:hAnsi="Open Sans" w:cs="Open Sans"/>
          <w:sz w:val="20"/>
          <w:szCs w:val="20"/>
        </w:rPr>
        <w:t xml:space="preserve"> an einem nachhaltigen Tourismus am Weltnaturerbe Wattenmeer. </w:t>
      </w:r>
      <w:r w:rsidR="00080592">
        <w:rPr>
          <w:rFonts w:ascii="Open Sans" w:hAnsi="Open Sans" w:cs="Open Sans"/>
          <w:sz w:val="20"/>
          <w:szCs w:val="20"/>
        </w:rPr>
        <w:t xml:space="preserve">Das Projekt hat ein Fördervolumen in Höhe von 1,7 Millionen Euro und läuft bis 2022. </w:t>
      </w:r>
      <w:r w:rsidR="00080592" w:rsidRPr="004E00B6">
        <w:rPr>
          <w:rFonts w:ascii="Open Sans" w:hAnsi="Open Sans" w:cs="Open Sans"/>
          <w:sz w:val="20"/>
          <w:szCs w:val="20"/>
        </w:rPr>
        <w:t xml:space="preserve">Im </w:t>
      </w:r>
      <w:r w:rsidR="00080592">
        <w:rPr>
          <w:rFonts w:ascii="Open Sans" w:hAnsi="Open Sans" w:cs="Open Sans"/>
          <w:sz w:val="20"/>
          <w:szCs w:val="20"/>
        </w:rPr>
        <w:t>Mittelpunkt</w:t>
      </w:r>
      <w:r w:rsidR="00080592" w:rsidRPr="004E00B6">
        <w:rPr>
          <w:rFonts w:ascii="Open Sans" w:hAnsi="Open Sans" w:cs="Open Sans"/>
          <w:sz w:val="20"/>
          <w:szCs w:val="20"/>
        </w:rPr>
        <w:t xml:space="preserve"> </w:t>
      </w:r>
      <w:r w:rsidR="00080592">
        <w:rPr>
          <w:rFonts w:ascii="Open Sans" w:hAnsi="Open Sans" w:cs="Open Sans"/>
          <w:sz w:val="20"/>
          <w:szCs w:val="20"/>
        </w:rPr>
        <w:t xml:space="preserve">des grenzübergreifenden </w:t>
      </w:r>
      <w:r w:rsidR="00087A3F">
        <w:rPr>
          <w:rFonts w:ascii="Open Sans" w:hAnsi="Open Sans" w:cs="Open Sans"/>
          <w:sz w:val="20"/>
          <w:szCs w:val="20"/>
        </w:rPr>
        <w:t>Projektes</w:t>
      </w:r>
      <w:r w:rsidR="00080592">
        <w:rPr>
          <w:rFonts w:ascii="Open Sans" w:hAnsi="Open Sans" w:cs="Open Sans"/>
          <w:sz w:val="20"/>
          <w:szCs w:val="20"/>
        </w:rPr>
        <w:t xml:space="preserve"> </w:t>
      </w:r>
      <w:r w:rsidR="00E802A3">
        <w:rPr>
          <w:rFonts w:ascii="Open Sans" w:hAnsi="Open Sans" w:cs="Open Sans"/>
          <w:sz w:val="20"/>
          <w:szCs w:val="20"/>
        </w:rPr>
        <w:t>stehen ein nachhaltiger und w</w:t>
      </w:r>
      <w:r w:rsidR="004E689C">
        <w:rPr>
          <w:rFonts w:ascii="Open Sans" w:hAnsi="Open Sans" w:cs="Open Sans"/>
          <w:sz w:val="20"/>
          <w:szCs w:val="20"/>
        </w:rPr>
        <w:t xml:space="preserve">ertschätzender Tourismus. </w:t>
      </w:r>
      <w:r w:rsidR="00F33AA5">
        <w:rPr>
          <w:rFonts w:ascii="Open Sans" w:hAnsi="Open Sans" w:cs="Open Sans"/>
          <w:sz w:val="20"/>
          <w:szCs w:val="20"/>
        </w:rPr>
        <w:t>Alle Informationen zum Projekt</w:t>
      </w:r>
      <w:r w:rsidR="002F3BA1">
        <w:rPr>
          <w:rFonts w:ascii="Open Sans" w:hAnsi="Open Sans" w:cs="Open Sans"/>
          <w:sz w:val="20"/>
          <w:szCs w:val="20"/>
        </w:rPr>
        <w:t xml:space="preserve"> sind auf der neuen zweisprachigen Webseite </w:t>
      </w:r>
      <w:hyperlink r:id="rId8" w:history="1">
        <w:r w:rsidR="002F3BA1" w:rsidRPr="00805A05">
          <w:rPr>
            <w:rStyle w:val="Hyperlink"/>
            <w:rFonts w:ascii="Open Sans" w:hAnsi="Open Sans" w:cs="Open Sans"/>
            <w:sz w:val="20"/>
            <w:szCs w:val="20"/>
          </w:rPr>
          <w:t>www.watten-agenda.de</w:t>
        </w:r>
      </w:hyperlink>
      <w:r w:rsidR="002F3BA1">
        <w:rPr>
          <w:rFonts w:ascii="Open Sans" w:hAnsi="Open Sans" w:cs="Open Sans"/>
          <w:sz w:val="20"/>
          <w:szCs w:val="20"/>
        </w:rPr>
        <w:t xml:space="preserve"> und </w:t>
      </w:r>
      <w:hyperlink r:id="rId9" w:history="1">
        <w:r w:rsidR="002F3BA1" w:rsidRPr="00805A05">
          <w:rPr>
            <w:rStyle w:val="Hyperlink"/>
            <w:rFonts w:ascii="Open Sans" w:hAnsi="Open Sans" w:cs="Open Sans"/>
            <w:sz w:val="20"/>
            <w:szCs w:val="20"/>
          </w:rPr>
          <w:t>www.wadden-agenda.nl</w:t>
        </w:r>
      </w:hyperlink>
      <w:r w:rsidR="002F3BA1">
        <w:rPr>
          <w:rFonts w:ascii="Open Sans" w:hAnsi="Open Sans" w:cs="Open Sans"/>
          <w:sz w:val="20"/>
          <w:szCs w:val="20"/>
        </w:rPr>
        <w:t xml:space="preserve"> aufgeführt.</w:t>
      </w:r>
    </w:p>
    <w:p w:rsidR="00080592" w:rsidRDefault="00080592" w:rsidP="009E2CE7">
      <w:pPr>
        <w:rPr>
          <w:rFonts w:ascii="Open Sans" w:hAnsi="Open Sans" w:cs="Open Sans"/>
          <w:sz w:val="20"/>
          <w:szCs w:val="20"/>
        </w:rPr>
      </w:pPr>
    </w:p>
    <w:p w:rsidR="00080592" w:rsidRDefault="00230929" w:rsidP="009E2CE7">
      <w:pPr>
        <w:rPr>
          <w:rFonts w:ascii="Open Sans" w:hAnsi="Open Sans" w:cs="Open Sans"/>
          <w:sz w:val="20"/>
          <w:szCs w:val="20"/>
        </w:rPr>
      </w:pPr>
      <w:r w:rsidRPr="00F92624">
        <w:rPr>
          <w:rFonts w:ascii="Open Sans" w:hAnsi="Open Sans" w:cs="Open Sans"/>
          <w:sz w:val="20"/>
          <w:szCs w:val="20"/>
        </w:rPr>
        <w:t xml:space="preserve">Das Projektgebiet erstreckt sich von der niederländischen Küste der </w:t>
      </w:r>
      <w:proofErr w:type="spellStart"/>
      <w:r w:rsidRPr="00F92624">
        <w:rPr>
          <w:rFonts w:ascii="Open Sans" w:hAnsi="Open Sans" w:cs="Open Sans"/>
          <w:sz w:val="20"/>
          <w:szCs w:val="20"/>
        </w:rPr>
        <w:t>Provincie</w:t>
      </w:r>
      <w:proofErr w:type="spellEnd"/>
      <w:r w:rsidRPr="00F92624">
        <w:rPr>
          <w:rFonts w:ascii="Open Sans" w:hAnsi="Open Sans" w:cs="Open Sans"/>
          <w:sz w:val="20"/>
          <w:szCs w:val="20"/>
        </w:rPr>
        <w:t xml:space="preserve"> Fryslân und Groningen über Ostfriesland bis zur Weser auf deutscher Seite und umfasst auch das maritim geprägte Binnenland</w:t>
      </w:r>
      <w:r>
        <w:rPr>
          <w:rFonts w:ascii="Open Sans" w:hAnsi="Open Sans" w:cs="Open Sans"/>
          <w:sz w:val="20"/>
          <w:szCs w:val="20"/>
        </w:rPr>
        <w:t>.</w:t>
      </w:r>
    </w:p>
    <w:p w:rsidR="00664686" w:rsidRDefault="00260CD6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21310</wp:posOffset>
            </wp:positionV>
            <wp:extent cx="1648816" cy="592531"/>
            <wp:effectExtent l="19050" t="0" r="8534" b="0"/>
            <wp:wrapNone/>
            <wp:docPr id="7" name="Grafik 3" descr="141023_Förderhinweis_ohneWebsi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23_Förderhinweis_ohneWebsite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16" cy="59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7FE" w:rsidRPr="00E307AE" w:rsidRDefault="002E17FE" w:rsidP="002E17FE">
      <w:pPr>
        <w:jc w:val="both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E307AE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 xml:space="preserve">Dieses Projekt wird im Rahmen des INTERREG-Programms von der </w:t>
      </w:r>
    </w:p>
    <w:p w:rsidR="002307AA" w:rsidRPr="007A0DFE" w:rsidRDefault="002E17FE" w:rsidP="00260CD6">
      <w:pPr>
        <w:jc w:val="both"/>
        <w:rPr>
          <w:rFonts w:ascii="Agfa Rotis Sans Serif" w:hAnsi="Agfa Rotis Sans Serif" w:cs="Arial"/>
          <w:i/>
          <w:color w:val="000000" w:themeColor="text1"/>
          <w:sz w:val="24"/>
          <w:szCs w:val="24"/>
          <w:lang w:eastAsia="en-US"/>
        </w:rPr>
      </w:pPr>
      <w:r w:rsidRPr="00E307AE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Europäischen Union und den INTERREG-Partnern finanziell unterstütz</w:t>
      </w:r>
      <w:r w:rsidR="004854A0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t.</w:t>
      </w:r>
    </w:p>
    <w:sectPr w:rsidR="002307AA" w:rsidRPr="007A0DFE" w:rsidSect="00D87E95">
      <w:headerReference w:type="default" r:id="rId11"/>
      <w:footerReference w:type="default" r:id="rId12"/>
      <w:pgSz w:w="11906" w:h="16838"/>
      <w:pgMar w:top="2268" w:right="1417" w:bottom="1985" w:left="1417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7D5" w:rsidRDefault="00F467D5" w:rsidP="008D2F10">
      <w:r>
        <w:separator/>
      </w:r>
    </w:p>
  </w:endnote>
  <w:endnote w:type="continuationSeparator" w:id="0">
    <w:p w:rsidR="00F467D5" w:rsidRDefault="00F467D5" w:rsidP="008D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D5" w:rsidRDefault="006805C3" w:rsidP="00BB6481">
    <w:pPr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12700</wp:posOffset>
              </wp:positionH>
              <wp:positionV relativeFrom="paragraph">
                <wp:posOffset>36195</wp:posOffset>
              </wp:positionV>
              <wp:extent cx="5760085" cy="0"/>
              <wp:effectExtent l="12700" t="7620" r="8890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B65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pt;margin-top:2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" strokecolor="#7f7f7f [1612]"/>
          </w:pict>
        </mc:Fallback>
      </mc:AlternateContent>
    </w:r>
  </w:p>
  <w:p w:rsidR="00F467D5" w:rsidRPr="00D34DAA" w:rsidRDefault="00F467D5" w:rsidP="00BB6481">
    <w:pPr>
      <w:rPr>
        <w:b/>
        <w:sz w:val="20"/>
        <w:szCs w:val="20"/>
      </w:rPr>
    </w:pPr>
    <w:r w:rsidRPr="00D34DAA">
      <w:rPr>
        <w:b/>
        <w:sz w:val="20"/>
        <w:szCs w:val="20"/>
      </w:rPr>
      <w:t>Pressekontakt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  <w:t>Informationen</w:t>
    </w:r>
  </w:p>
  <w:p w:rsidR="00F467D5" w:rsidRPr="00D34DAA" w:rsidRDefault="00F467D5" w:rsidP="009E248A">
    <w:pPr>
      <w:rPr>
        <w:sz w:val="20"/>
        <w:szCs w:val="20"/>
      </w:rPr>
    </w:pPr>
    <w:r w:rsidRPr="00D34DAA">
      <w:rPr>
        <w:b/>
        <w:sz w:val="20"/>
        <w:szCs w:val="20"/>
      </w:rPr>
      <w:t>Ostfriesland Tourismus GmbH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>ostfriesland.</w:t>
    </w:r>
    <w:r w:rsidR="009D4B0C">
      <w:rPr>
        <w:rFonts w:asciiTheme="minorHAnsi" w:hAnsiTheme="minorHAnsi" w:cs="Arial"/>
        <w:sz w:val="20"/>
        <w:szCs w:val="20"/>
      </w:rPr>
      <w:t>travel</w:t>
    </w:r>
  </w:p>
  <w:p w:rsidR="00F467D5" w:rsidRPr="00D34DAA" w:rsidRDefault="00F467D5" w:rsidP="00BB6481">
    <w:pPr>
      <w:rPr>
        <w:b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Wiebke Leverenz</w:t>
    </w:r>
    <w:r w:rsidRPr="00D34DAA">
      <w:rPr>
        <w:rFonts w:eastAsiaTheme="minorEastAsia" w:cs="Arial"/>
        <w:noProof/>
        <w:sz w:val="20"/>
        <w:szCs w:val="20"/>
      </w:rPr>
      <w:t xml:space="preserve"> </w:t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>twitter.com/Ostfriesland</w:t>
    </w:r>
  </w:p>
  <w:p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proofErr w:type="spellStart"/>
    <w:r w:rsidRPr="00D34DAA">
      <w:rPr>
        <w:rFonts w:asciiTheme="minorHAnsi" w:hAnsiTheme="minorHAnsi" w:cs="Arial"/>
        <w:sz w:val="20"/>
        <w:szCs w:val="20"/>
      </w:rPr>
      <w:t>Ledastraße</w:t>
    </w:r>
    <w:proofErr w:type="spellEnd"/>
    <w:r w:rsidRPr="00D34DAA">
      <w:rPr>
        <w:rFonts w:asciiTheme="minorHAnsi" w:hAnsiTheme="minorHAnsi" w:cs="Arial"/>
        <w:sz w:val="20"/>
        <w:szCs w:val="20"/>
      </w:rPr>
      <w:t xml:space="preserve"> 10</w:t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  <w:t>facebook.com/Ostfriesland</w:t>
    </w:r>
  </w:p>
  <w:p w:rsidR="00F467D5" w:rsidRPr="00D34DAA" w:rsidRDefault="00F467D5" w:rsidP="009E248A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26789 Leer</w:t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="00723EE0">
      <w:rPr>
        <w:rFonts w:eastAsiaTheme="minorEastAsia" w:cs="Arial"/>
        <w:noProof/>
        <w:sz w:val="20"/>
        <w:szCs w:val="20"/>
      </w:rPr>
      <w:t>instagram.com/ostfriesland.travel</w:t>
    </w:r>
    <w:r w:rsidRPr="00D34DAA">
      <w:rPr>
        <w:rFonts w:asciiTheme="minorHAnsi" w:hAnsiTheme="minorHAnsi" w:cs="Arial"/>
        <w:sz w:val="20"/>
        <w:szCs w:val="20"/>
      </w:rPr>
      <w:tab/>
    </w:r>
  </w:p>
  <w:p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Tel.: 0491/91 96 96-64</w:t>
    </w:r>
    <w:r w:rsidRPr="00D34DAA">
      <w:rPr>
        <w:rFonts w:asciiTheme="minorHAnsi" w:hAnsiTheme="minorHAnsi" w:cs="Arial"/>
        <w:sz w:val="20"/>
        <w:szCs w:val="20"/>
      </w:rPr>
      <w:tab/>
    </w:r>
  </w:p>
  <w:p w:rsidR="00F467D5" w:rsidRPr="00D34DAA" w:rsidRDefault="00F467D5" w:rsidP="00D828C5">
    <w:pPr>
      <w:tabs>
        <w:tab w:val="left" w:pos="6510"/>
      </w:tabs>
      <w:rPr>
        <w:rFonts w:eastAsiaTheme="minorEastAsia" w:cs="Arial"/>
        <w:noProof/>
        <w:sz w:val="20"/>
        <w:szCs w:val="20"/>
      </w:rPr>
    </w:pPr>
    <w:r w:rsidRPr="00D34DAA">
      <w:rPr>
        <w:sz w:val="20"/>
        <w:szCs w:val="20"/>
      </w:rPr>
      <w:t>presse@ostfriesland.</w:t>
    </w:r>
    <w:r w:rsidR="00D828C5">
      <w:rPr>
        <w:sz w:val="20"/>
        <w:szCs w:val="20"/>
      </w:rPr>
      <w:t>travel</w:t>
    </w:r>
    <w:r w:rsidR="00D828C5">
      <w:rPr>
        <w:sz w:val="20"/>
        <w:szCs w:val="20"/>
      </w:rPr>
      <w:tab/>
    </w:r>
  </w:p>
  <w:p w:rsidR="00F467D5" w:rsidRDefault="00F467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7D5" w:rsidRDefault="00F467D5" w:rsidP="008D2F10">
      <w:r>
        <w:separator/>
      </w:r>
    </w:p>
  </w:footnote>
  <w:footnote w:type="continuationSeparator" w:id="0">
    <w:p w:rsidR="00F467D5" w:rsidRDefault="00F467D5" w:rsidP="008D2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  <w:r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3881755</wp:posOffset>
          </wp:positionH>
          <wp:positionV relativeFrom="paragraph">
            <wp:posOffset>-87630</wp:posOffset>
          </wp:positionV>
          <wp:extent cx="1876425" cy="438150"/>
          <wp:effectExtent l="19050" t="0" r="9525" b="0"/>
          <wp:wrapSquare wrapText="bothSides"/>
          <wp:docPr id="3" name="Grafik 2" descr="Logo 100%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00%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642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5489"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-116205</wp:posOffset>
          </wp:positionV>
          <wp:extent cx="2314575" cy="495300"/>
          <wp:effectExtent l="19050" t="0" r="9525" b="0"/>
          <wp:wrapNone/>
          <wp:docPr id="1" name="Grafik 0" descr="Waddenagenda-Waddenzee grijs out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ddenagenda-Waddenzee grijs out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1457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</w:p>
  <w:p w:rsidR="00F467D5" w:rsidRDefault="00F467D5" w:rsidP="00FA72BA">
    <w:pPr>
      <w:pStyle w:val="Kopfzeile"/>
    </w:pPr>
    <w:r w:rsidRPr="0093303C">
      <w:rPr>
        <w:rFonts w:asciiTheme="minorHAnsi" w:hAnsiTheme="minorHAnsi" w:cs="Arial"/>
        <w:b/>
        <w:sz w:val="36"/>
        <w:szCs w:val="36"/>
      </w:rPr>
      <w:t>Presseinformation</w:t>
    </w:r>
    <w:r w:rsidRPr="00FA72BA">
      <w:rPr>
        <w:sz w:val="32"/>
        <w:szCs w:val="32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F1687"/>
    <w:multiLevelType w:val="hybridMultilevel"/>
    <w:tmpl w:val="C6CE534A"/>
    <w:lvl w:ilvl="0" w:tplc="C5D88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7658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0025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BEE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ECB6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587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9AA1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4C47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464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EB471B"/>
    <w:multiLevelType w:val="hybridMultilevel"/>
    <w:tmpl w:val="1C8EFD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67594"/>
    <w:multiLevelType w:val="hybridMultilevel"/>
    <w:tmpl w:val="F00ED9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F35F3"/>
    <w:multiLevelType w:val="hybridMultilevel"/>
    <w:tmpl w:val="CA2CA2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224348"/>
    <w:multiLevelType w:val="hybridMultilevel"/>
    <w:tmpl w:val="E6CE2F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457DCB"/>
    <w:multiLevelType w:val="hybridMultilevel"/>
    <w:tmpl w:val="E88A7EE2"/>
    <w:lvl w:ilvl="0" w:tplc="AC8E482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A6921"/>
    <w:multiLevelType w:val="hybridMultilevel"/>
    <w:tmpl w:val="CE4E2A60"/>
    <w:lvl w:ilvl="0" w:tplc="16ECC63E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0A71C0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A8E158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74158A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205DEA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3A4798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66BD4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D26B54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35FA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1E"/>
    <w:rsid w:val="000015BD"/>
    <w:rsid w:val="00001654"/>
    <w:rsid w:val="00032271"/>
    <w:rsid w:val="00035B05"/>
    <w:rsid w:val="00037172"/>
    <w:rsid w:val="000420E7"/>
    <w:rsid w:val="00045097"/>
    <w:rsid w:val="000479AB"/>
    <w:rsid w:val="00052159"/>
    <w:rsid w:val="0005336D"/>
    <w:rsid w:val="00053F18"/>
    <w:rsid w:val="00060545"/>
    <w:rsid w:val="00062BCD"/>
    <w:rsid w:val="000640C9"/>
    <w:rsid w:val="00073E7B"/>
    <w:rsid w:val="0007527C"/>
    <w:rsid w:val="00076A66"/>
    <w:rsid w:val="00077ACC"/>
    <w:rsid w:val="00080592"/>
    <w:rsid w:val="0008376A"/>
    <w:rsid w:val="00083A69"/>
    <w:rsid w:val="0008761F"/>
    <w:rsid w:val="00087A3F"/>
    <w:rsid w:val="000A4342"/>
    <w:rsid w:val="000B12BA"/>
    <w:rsid w:val="000B20FE"/>
    <w:rsid w:val="000B2C30"/>
    <w:rsid w:val="000B3EC7"/>
    <w:rsid w:val="000B4774"/>
    <w:rsid w:val="000B6170"/>
    <w:rsid w:val="000B67FA"/>
    <w:rsid w:val="000B718E"/>
    <w:rsid w:val="000C1955"/>
    <w:rsid w:val="000E04C7"/>
    <w:rsid w:val="000E4641"/>
    <w:rsid w:val="000F74B1"/>
    <w:rsid w:val="001113B3"/>
    <w:rsid w:val="0011241D"/>
    <w:rsid w:val="00113566"/>
    <w:rsid w:val="00115CB5"/>
    <w:rsid w:val="0012052B"/>
    <w:rsid w:val="00120E94"/>
    <w:rsid w:val="00126D3D"/>
    <w:rsid w:val="0012781D"/>
    <w:rsid w:val="00133DC8"/>
    <w:rsid w:val="00135C9D"/>
    <w:rsid w:val="00137BBC"/>
    <w:rsid w:val="00142243"/>
    <w:rsid w:val="00142CAD"/>
    <w:rsid w:val="00156915"/>
    <w:rsid w:val="001654E9"/>
    <w:rsid w:val="001663DC"/>
    <w:rsid w:val="00177855"/>
    <w:rsid w:val="001A3AFF"/>
    <w:rsid w:val="001A6361"/>
    <w:rsid w:val="001B2414"/>
    <w:rsid w:val="001B3EFD"/>
    <w:rsid w:val="001B60BE"/>
    <w:rsid w:val="001C351E"/>
    <w:rsid w:val="001C4028"/>
    <w:rsid w:val="001C69B5"/>
    <w:rsid w:val="001D2869"/>
    <w:rsid w:val="001E391A"/>
    <w:rsid w:val="001F3B83"/>
    <w:rsid w:val="001F7BA2"/>
    <w:rsid w:val="002109C0"/>
    <w:rsid w:val="00212C2B"/>
    <w:rsid w:val="00213A78"/>
    <w:rsid w:val="00215AD8"/>
    <w:rsid w:val="002307AA"/>
    <w:rsid w:val="00230929"/>
    <w:rsid w:val="00233338"/>
    <w:rsid w:val="00233615"/>
    <w:rsid w:val="00240015"/>
    <w:rsid w:val="002454D1"/>
    <w:rsid w:val="00260CD6"/>
    <w:rsid w:val="0026550F"/>
    <w:rsid w:val="0027491F"/>
    <w:rsid w:val="002757E0"/>
    <w:rsid w:val="0028248F"/>
    <w:rsid w:val="00291BA1"/>
    <w:rsid w:val="002A237C"/>
    <w:rsid w:val="002B3720"/>
    <w:rsid w:val="002C1016"/>
    <w:rsid w:val="002C520C"/>
    <w:rsid w:val="002C6CDC"/>
    <w:rsid w:val="002E1675"/>
    <w:rsid w:val="002E17FE"/>
    <w:rsid w:val="002E5037"/>
    <w:rsid w:val="002E7B44"/>
    <w:rsid w:val="002F3BA1"/>
    <w:rsid w:val="002F5BE3"/>
    <w:rsid w:val="0030193C"/>
    <w:rsid w:val="00301ABD"/>
    <w:rsid w:val="00307543"/>
    <w:rsid w:val="00312E7F"/>
    <w:rsid w:val="00321C8D"/>
    <w:rsid w:val="003239DF"/>
    <w:rsid w:val="0033163A"/>
    <w:rsid w:val="00334CFD"/>
    <w:rsid w:val="00341BF5"/>
    <w:rsid w:val="00351B4D"/>
    <w:rsid w:val="003602CA"/>
    <w:rsid w:val="00361628"/>
    <w:rsid w:val="00363FB2"/>
    <w:rsid w:val="003640B6"/>
    <w:rsid w:val="003640E4"/>
    <w:rsid w:val="003664A5"/>
    <w:rsid w:val="00371A80"/>
    <w:rsid w:val="00373264"/>
    <w:rsid w:val="00381944"/>
    <w:rsid w:val="00382F16"/>
    <w:rsid w:val="00384006"/>
    <w:rsid w:val="00392433"/>
    <w:rsid w:val="00395BE8"/>
    <w:rsid w:val="003A0FAB"/>
    <w:rsid w:val="003A2563"/>
    <w:rsid w:val="003B17C8"/>
    <w:rsid w:val="003B35C2"/>
    <w:rsid w:val="003C039A"/>
    <w:rsid w:val="003C31FA"/>
    <w:rsid w:val="003C3C60"/>
    <w:rsid w:val="003D279E"/>
    <w:rsid w:val="003E0C5E"/>
    <w:rsid w:val="003E6CC3"/>
    <w:rsid w:val="003F61FA"/>
    <w:rsid w:val="004020D2"/>
    <w:rsid w:val="004063A5"/>
    <w:rsid w:val="00411C0F"/>
    <w:rsid w:val="0041463C"/>
    <w:rsid w:val="004151BC"/>
    <w:rsid w:val="00421263"/>
    <w:rsid w:val="004238CA"/>
    <w:rsid w:val="0043051B"/>
    <w:rsid w:val="00441700"/>
    <w:rsid w:val="00441DD1"/>
    <w:rsid w:val="004461A2"/>
    <w:rsid w:val="004559D8"/>
    <w:rsid w:val="00463582"/>
    <w:rsid w:val="00470156"/>
    <w:rsid w:val="004719D1"/>
    <w:rsid w:val="00477B1B"/>
    <w:rsid w:val="004854A0"/>
    <w:rsid w:val="00487627"/>
    <w:rsid w:val="00496433"/>
    <w:rsid w:val="004A48DA"/>
    <w:rsid w:val="004B0133"/>
    <w:rsid w:val="004C0FCC"/>
    <w:rsid w:val="004D7CB1"/>
    <w:rsid w:val="004E10EB"/>
    <w:rsid w:val="004E11BA"/>
    <w:rsid w:val="004E531A"/>
    <w:rsid w:val="004E689C"/>
    <w:rsid w:val="004F109A"/>
    <w:rsid w:val="004F21CC"/>
    <w:rsid w:val="004F2DE1"/>
    <w:rsid w:val="004F4DB7"/>
    <w:rsid w:val="00500171"/>
    <w:rsid w:val="005005BE"/>
    <w:rsid w:val="00501368"/>
    <w:rsid w:val="00501DCF"/>
    <w:rsid w:val="00503F08"/>
    <w:rsid w:val="0051508E"/>
    <w:rsid w:val="005179A2"/>
    <w:rsid w:val="0052051E"/>
    <w:rsid w:val="00531E69"/>
    <w:rsid w:val="005402CF"/>
    <w:rsid w:val="00547B90"/>
    <w:rsid w:val="0055275C"/>
    <w:rsid w:val="00555D61"/>
    <w:rsid w:val="00560704"/>
    <w:rsid w:val="00572909"/>
    <w:rsid w:val="00572928"/>
    <w:rsid w:val="00573638"/>
    <w:rsid w:val="00574DCD"/>
    <w:rsid w:val="0058148A"/>
    <w:rsid w:val="005824D3"/>
    <w:rsid w:val="00584BD1"/>
    <w:rsid w:val="005A00C9"/>
    <w:rsid w:val="005A04EF"/>
    <w:rsid w:val="005A1113"/>
    <w:rsid w:val="005A2CDE"/>
    <w:rsid w:val="005A4CB6"/>
    <w:rsid w:val="005A7BB3"/>
    <w:rsid w:val="005B3AD0"/>
    <w:rsid w:val="005B45A6"/>
    <w:rsid w:val="005B5967"/>
    <w:rsid w:val="005C1129"/>
    <w:rsid w:val="005C29C0"/>
    <w:rsid w:val="005C62ED"/>
    <w:rsid w:val="005C75F2"/>
    <w:rsid w:val="005C7BB6"/>
    <w:rsid w:val="005D0639"/>
    <w:rsid w:val="005D3DCA"/>
    <w:rsid w:val="005D44A6"/>
    <w:rsid w:val="005D54D2"/>
    <w:rsid w:val="005D7550"/>
    <w:rsid w:val="005E00DC"/>
    <w:rsid w:val="005E1783"/>
    <w:rsid w:val="005E5418"/>
    <w:rsid w:val="005F2039"/>
    <w:rsid w:val="005F57A9"/>
    <w:rsid w:val="00600F5E"/>
    <w:rsid w:val="00601081"/>
    <w:rsid w:val="00601B11"/>
    <w:rsid w:val="0062136D"/>
    <w:rsid w:val="006222D5"/>
    <w:rsid w:val="0062526C"/>
    <w:rsid w:val="0063401C"/>
    <w:rsid w:val="006475B6"/>
    <w:rsid w:val="00652AE7"/>
    <w:rsid w:val="0065382F"/>
    <w:rsid w:val="00656C78"/>
    <w:rsid w:val="006620EE"/>
    <w:rsid w:val="00662673"/>
    <w:rsid w:val="00664686"/>
    <w:rsid w:val="00665D17"/>
    <w:rsid w:val="00672C21"/>
    <w:rsid w:val="0067425E"/>
    <w:rsid w:val="00675476"/>
    <w:rsid w:val="00676E2A"/>
    <w:rsid w:val="006777BC"/>
    <w:rsid w:val="00677AA6"/>
    <w:rsid w:val="006805C3"/>
    <w:rsid w:val="00683348"/>
    <w:rsid w:val="00685C23"/>
    <w:rsid w:val="00686075"/>
    <w:rsid w:val="006A4AB3"/>
    <w:rsid w:val="006A5230"/>
    <w:rsid w:val="006B4EB2"/>
    <w:rsid w:val="006C28A3"/>
    <w:rsid w:val="006C476D"/>
    <w:rsid w:val="006C55AB"/>
    <w:rsid w:val="006D0A6D"/>
    <w:rsid w:val="006D3F5F"/>
    <w:rsid w:val="006D7304"/>
    <w:rsid w:val="006E554B"/>
    <w:rsid w:val="006F434E"/>
    <w:rsid w:val="006F5D85"/>
    <w:rsid w:val="00700D74"/>
    <w:rsid w:val="00702460"/>
    <w:rsid w:val="007107D4"/>
    <w:rsid w:val="00723EE0"/>
    <w:rsid w:val="007259D5"/>
    <w:rsid w:val="00734C10"/>
    <w:rsid w:val="007421E1"/>
    <w:rsid w:val="00746F42"/>
    <w:rsid w:val="00751DFF"/>
    <w:rsid w:val="00757696"/>
    <w:rsid w:val="007653A6"/>
    <w:rsid w:val="00767ED5"/>
    <w:rsid w:val="00777366"/>
    <w:rsid w:val="00780BD6"/>
    <w:rsid w:val="00781F61"/>
    <w:rsid w:val="0078639B"/>
    <w:rsid w:val="00786C52"/>
    <w:rsid w:val="00787DF6"/>
    <w:rsid w:val="007A0DFE"/>
    <w:rsid w:val="007A7CA7"/>
    <w:rsid w:val="007B0023"/>
    <w:rsid w:val="007B04FB"/>
    <w:rsid w:val="007B36ED"/>
    <w:rsid w:val="007B5279"/>
    <w:rsid w:val="007C3111"/>
    <w:rsid w:val="007C3E71"/>
    <w:rsid w:val="007C6D68"/>
    <w:rsid w:val="007C6EC3"/>
    <w:rsid w:val="007C74DB"/>
    <w:rsid w:val="007C76DC"/>
    <w:rsid w:val="007E3B79"/>
    <w:rsid w:val="007E66D7"/>
    <w:rsid w:val="00800752"/>
    <w:rsid w:val="00813C7B"/>
    <w:rsid w:val="0081428C"/>
    <w:rsid w:val="00820836"/>
    <w:rsid w:val="00824DA3"/>
    <w:rsid w:val="00826949"/>
    <w:rsid w:val="00827D33"/>
    <w:rsid w:val="00845661"/>
    <w:rsid w:val="00852C75"/>
    <w:rsid w:val="00854CFA"/>
    <w:rsid w:val="00861DFF"/>
    <w:rsid w:val="00871748"/>
    <w:rsid w:val="00880DF3"/>
    <w:rsid w:val="00890242"/>
    <w:rsid w:val="00890285"/>
    <w:rsid w:val="00894235"/>
    <w:rsid w:val="00897197"/>
    <w:rsid w:val="008A4631"/>
    <w:rsid w:val="008A4665"/>
    <w:rsid w:val="008B3FE8"/>
    <w:rsid w:val="008B5BB4"/>
    <w:rsid w:val="008C5AC3"/>
    <w:rsid w:val="008D0800"/>
    <w:rsid w:val="008D2F10"/>
    <w:rsid w:val="008D5607"/>
    <w:rsid w:val="008D5A98"/>
    <w:rsid w:val="008E0F0F"/>
    <w:rsid w:val="008E7005"/>
    <w:rsid w:val="008F0D3C"/>
    <w:rsid w:val="008F3993"/>
    <w:rsid w:val="008F4ED1"/>
    <w:rsid w:val="008F5650"/>
    <w:rsid w:val="009048AE"/>
    <w:rsid w:val="00907A55"/>
    <w:rsid w:val="009152E6"/>
    <w:rsid w:val="00915708"/>
    <w:rsid w:val="009174AD"/>
    <w:rsid w:val="00921C06"/>
    <w:rsid w:val="009225AA"/>
    <w:rsid w:val="0093303C"/>
    <w:rsid w:val="0093767E"/>
    <w:rsid w:val="00942D68"/>
    <w:rsid w:val="00956A06"/>
    <w:rsid w:val="00957157"/>
    <w:rsid w:val="00957E4B"/>
    <w:rsid w:val="009604B1"/>
    <w:rsid w:val="009636EC"/>
    <w:rsid w:val="00965A5A"/>
    <w:rsid w:val="009764D6"/>
    <w:rsid w:val="00976675"/>
    <w:rsid w:val="0098304C"/>
    <w:rsid w:val="00986865"/>
    <w:rsid w:val="00987161"/>
    <w:rsid w:val="00992FB8"/>
    <w:rsid w:val="00996AB9"/>
    <w:rsid w:val="009B2103"/>
    <w:rsid w:val="009C5E2E"/>
    <w:rsid w:val="009C7839"/>
    <w:rsid w:val="009D41A5"/>
    <w:rsid w:val="009D471A"/>
    <w:rsid w:val="009D4B0C"/>
    <w:rsid w:val="009E247E"/>
    <w:rsid w:val="009E248A"/>
    <w:rsid w:val="009E2CE7"/>
    <w:rsid w:val="009E439C"/>
    <w:rsid w:val="009E56FD"/>
    <w:rsid w:val="009E59DD"/>
    <w:rsid w:val="009F5ABA"/>
    <w:rsid w:val="00A02FDE"/>
    <w:rsid w:val="00A05DE6"/>
    <w:rsid w:val="00A07100"/>
    <w:rsid w:val="00A157A5"/>
    <w:rsid w:val="00A25726"/>
    <w:rsid w:val="00A2714A"/>
    <w:rsid w:val="00A351DA"/>
    <w:rsid w:val="00A36D4D"/>
    <w:rsid w:val="00A426B7"/>
    <w:rsid w:val="00A516E4"/>
    <w:rsid w:val="00A7056F"/>
    <w:rsid w:val="00A70C86"/>
    <w:rsid w:val="00A7385D"/>
    <w:rsid w:val="00A80A57"/>
    <w:rsid w:val="00A84B5D"/>
    <w:rsid w:val="00A86EF0"/>
    <w:rsid w:val="00A92F25"/>
    <w:rsid w:val="00A96FEE"/>
    <w:rsid w:val="00AA0DA4"/>
    <w:rsid w:val="00AA1395"/>
    <w:rsid w:val="00AA2E9A"/>
    <w:rsid w:val="00AA4D23"/>
    <w:rsid w:val="00AB3F71"/>
    <w:rsid w:val="00AB704B"/>
    <w:rsid w:val="00AC4CDD"/>
    <w:rsid w:val="00AC4F6B"/>
    <w:rsid w:val="00AD027C"/>
    <w:rsid w:val="00AD3F1F"/>
    <w:rsid w:val="00AE2C4C"/>
    <w:rsid w:val="00AE3C5C"/>
    <w:rsid w:val="00AF746A"/>
    <w:rsid w:val="00AF7720"/>
    <w:rsid w:val="00B071AF"/>
    <w:rsid w:val="00B11F5B"/>
    <w:rsid w:val="00B2007B"/>
    <w:rsid w:val="00B262B2"/>
    <w:rsid w:val="00B31229"/>
    <w:rsid w:val="00B33CF9"/>
    <w:rsid w:val="00B51649"/>
    <w:rsid w:val="00B55AED"/>
    <w:rsid w:val="00B602C2"/>
    <w:rsid w:val="00B61B27"/>
    <w:rsid w:val="00B62284"/>
    <w:rsid w:val="00B7189C"/>
    <w:rsid w:val="00B849B8"/>
    <w:rsid w:val="00B92404"/>
    <w:rsid w:val="00B930AD"/>
    <w:rsid w:val="00B961D6"/>
    <w:rsid w:val="00BB078C"/>
    <w:rsid w:val="00BB0D40"/>
    <w:rsid w:val="00BB2F85"/>
    <w:rsid w:val="00BB6481"/>
    <w:rsid w:val="00BB6CCF"/>
    <w:rsid w:val="00BD01CB"/>
    <w:rsid w:val="00BD2E73"/>
    <w:rsid w:val="00BD5A02"/>
    <w:rsid w:val="00BD7A9B"/>
    <w:rsid w:val="00BE0ED1"/>
    <w:rsid w:val="00BE290A"/>
    <w:rsid w:val="00BE3181"/>
    <w:rsid w:val="00BE3D35"/>
    <w:rsid w:val="00BE6770"/>
    <w:rsid w:val="00BF1B69"/>
    <w:rsid w:val="00BF4455"/>
    <w:rsid w:val="00BF6395"/>
    <w:rsid w:val="00C00788"/>
    <w:rsid w:val="00C073C4"/>
    <w:rsid w:val="00C15BF7"/>
    <w:rsid w:val="00C15D87"/>
    <w:rsid w:val="00C171C9"/>
    <w:rsid w:val="00C30C03"/>
    <w:rsid w:val="00C44929"/>
    <w:rsid w:val="00C469BC"/>
    <w:rsid w:val="00C476EB"/>
    <w:rsid w:val="00C51B44"/>
    <w:rsid w:val="00C57296"/>
    <w:rsid w:val="00C57B61"/>
    <w:rsid w:val="00C7165A"/>
    <w:rsid w:val="00C71829"/>
    <w:rsid w:val="00C731AD"/>
    <w:rsid w:val="00C75D67"/>
    <w:rsid w:val="00C93E70"/>
    <w:rsid w:val="00CA41CA"/>
    <w:rsid w:val="00CA6064"/>
    <w:rsid w:val="00CB1EA1"/>
    <w:rsid w:val="00CC2AF9"/>
    <w:rsid w:val="00CE4192"/>
    <w:rsid w:val="00CE639A"/>
    <w:rsid w:val="00D03E50"/>
    <w:rsid w:val="00D13F99"/>
    <w:rsid w:val="00D176D6"/>
    <w:rsid w:val="00D17E0F"/>
    <w:rsid w:val="00D22F73"/>
    <w:rsid w:val="00D23B57"/>
    <w:rsid w:val="00D23BB5"/>
    <w:rsid w:val="00D248D0"/>
    <w:rsid w:val="00D34DAA"/>
    <w:rsid w:val="00D40763"/>
    <w:rsid w:val="00D45F7A"/>
    <w:rsid w:val="00D471FF"/>
    <w:rsid w:val="00D50CB7"/>
    <w:rsid w:val="00D54529"/>
    <w:rsid w:val="00D54D4E"/>
    <w:rsid w:val="00D56152"/>
    <w:rsid w:val="00D6394E"/>
    <w:rsid w:val="00D657AB"/>
    <w:rsid w:val="00D7376A"/>
    <w:rsid w:val="00D75B3F"/>
    <w:rsid w:val="00D80F05"/>
    <w:rsid w:val="00D828C5"/>
    <w:rsid w:val="00D87E95"/>
    <w:rsid w:val="00DA4337"/>
    <w:rsid w:val="00DA4DD1"/>
    <w:rsid w:val="00DB0140"/>
    <w:rsid w:val="00DB1488"/>
    <w:rsid w:val="00DB46C8"/>
    <w:rsid w:val="00DD0A64"/>
    <w:rsid w:val="00DD2102"/>
    <w:rsid w:val="00DE5756"/>
    <w:rsid w:val="00DE78C1"/>
    <w:rsid w:val="00DF3CA5"/>
    <w:rsid w:val="00DF5423"/>
    <w:rsid w:val="00DF6EFA"/>
    <w:rsid w:val="00E00021"/>
    <w:rsid w:val="00E02FC3"/>
    <w:rsid w:val="00E05FE6"/>
    <w:rsid w:val="00E10E15"/>
    <w:rsid w:val="00E14CA1"/>
    <w:rsid w:val="00E23EC2"/>
    <w:rsid w:val="00E27042"/>
    <w:rsid w:val="00E307AE"/>
    <w:rsid w:val="00E32D6B"/>
    <w:rsid w:val="00E3347A"/>
    <w:rsid w:val="00E34F79"/>
    <w:rsid w:val="00E42F1E"/>
    <w:rsid w:val="00E471F3"/>
    <w:rsid w:val="00E65E12"/>
    <w:rsid w:val="00E7309E"/>
    <w:rsid w:val="00E75861"/>
    <w:rsid w:val="00E802A3"/>
    <w:rsid w:val="00EB010D"/>
    <w:rsid w:val="00EB0216"/>
    <w:rsid w:val="00EB041E"/>
    <w:rsid w:val="00EB2AAA"/>
    <w:rsid w:val="00EB38D6"/>
    <w:rsid w:val="00EB5BD0"/>
    <w:rsid w:val="00EC1DB9"/>
    <w:rsid w:val="00ED155B"/>
    <w:rsid w:val="00ED1A5B"/>
    <w:rsid w:val="00EE093A"/>
    <w:rsid w:val="00EE1400"/>
    <w:rsid w:val="00EE5489"/>
    <w:rsid w:val="00EE794B"/>
    <w:rsid w:val="00EF4E04"/>
    <w:rsid w:val="00EF6C46"/>
    <w:rsid w:val="00EF6EA0"/>
    <w:rsid w:val="00EF7219"/>
    <w:rsid w:val="00F01448"/>
    <w:rsid w:val="00F01D6E"/>
    <w:rsid w:val="00F046BC"/>
    <w:rsid w:val="00F04BF2"/>
    <w:rsid w:val="00F06CEF"/>
    <w:rsid w:val="00F07664"/>
    <w:rsid w:val="00F11E75"/>
    <w:rsid w:val="00F24ACA"/>
    <w:rsid w:val="00F33AA5"/>
    <w:rsid w:val="00F3586F"/>
    <w:rsid w:val="00F363E0"/>
    <w:rsid w:val="00F36DF7"/>
    <w:rsid w:val="00F4430B"/>
    <w:rsid w:val="00F465DC"/>
    <w:rsid w:val="00F467D5"/>
    <w:rsid w:val="00F52097"/>
    <w:rsid w:val="00F53F29"/>
    <w:rsid w:val="00F55159"/>
    <w:rsid w:val="00F6265E"/>
    <w:rsid w:val="00F62D09"/>
    <w:rsid w:val="00F639C0"/>
    <w:rsid w:val="00F664F5"/>
    <w:rsid w:val="00F66D01"/>
    <w:rsid w:val="00F727AD"/>
    <w:rsid w:val="00F7612A"/>
    <w:rsid w:val="00F86E62"/>
    <w:rsid w:val="00F97A61"/>
    <w:rsid w:val="00FA0B1B"/>
    <w:rsid w:val="00FA0F38"/>
    <w:rsid w:val="00FA2879"/>
    <w:rsid w:val="00FA3B9B"/>
    <w:rsid w:val="00FA4D6E"/>
    <w:rsid w:val="00FA4F71"/>
    <w:rsid w:val="00FA72BA"/>
    <w:rsid w:val="00FB331E"/>
    <w:rsid w:val="00FD209C"/>
    <w:rsid w:val="00FD7E2C"/>
    <w:rsid w:val="00FE4144"/>
    <w:rsid w:val="00FE55F8"/>
    <w:rsid w:val="00FF0BA2"/>
    <w:rsid w:val="00FF4815"/>
    <w:rsid w:val="00FF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0FCD9F07"/>
  <w15:docId w15:val="{85FA61DD-0F8A-43FC-BE5D-CABE50D3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3DCA"/>
    <w:pPr>
      <w:spacing w:after="0" w:line="240" w:lineRule="auto"/>
    </w:pPr>
    <w:rPr>
      <w:rFonts w:ascii="Calibri" w:hAnsi="Calibri" w:cs="Times New Roman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7E66D7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D3DC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KeinLeerraum">
    <w:name w:val="No Spacing"/>
    <w:basedOn w:val="Standard"/>
    <w:uiPriority w:val="1"/>
    <w:qFormat/>
    <w:rsid w:val="005D3DCA"/>
    <w:rPr>
      <w:rFonts w:ascii="Times New Roman" w:hAnsi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5E178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D2F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2F10"/>
    <w:rPr>
      <w:rFonts w:ascii="Calibri" w:hAnsi="Calibri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D2F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2F10"/>
    <w:rPr>
      <w:rFonts w:ascii="Calibri" w:hAnsi="Calibri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2F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2F10"/>
    <w:rPr>
      <w:rFonts w:ascii="Tahoma" w:hAnsi="Tahoma" w:cs="Tahoma"/>
      <w:sz w:val="16"/>
      <w:szCs w:val="16"/>
      <w:lang w:eastAsia="de-DE"/>
    </w:rPr>
  </w:style>
  <w:style w:type="character" w:customStyle="1" w:styleId="occ-start">
    <w:name w:val="occ-start"/>
    <w:basedOn w:val="Absatz-Standardschriftart"/>
    <w:rsid w:val="007E66D7"/>
  </w:style>
  <w:style w:type="character" w:customStyle="1" w:styleId="occ-end">
    <w:name w:val="occ-end"/>
    <w:basedOn w:val="Absatz-Standardschriftart"/>
    <w:rsid w:val="007E66D7"/>
  </w:style>
  <w:style w:type="character" w:customStyle="1" w:styleId="berschrift3Zchn">
    <w:name w:val="Überschrift 3 Zchn"/>
    <w:basedOn w:val="Absatz-Standardschriftart"/>
    <w:link w:val="berschrift3"/>
    <w:uiPriority w:val="9"/>
    <w:rsid w:val="007E66D7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7E66D7"/>
    <w:rPr>
      <w:b/>
      <w:bCs/>
    </w:rPr>
  </w:style>
  <w:style w:type="character" w:customStyle="1" w:styleId="response-text">
    <w:name w:val="response-text"/>
    <w:basedOn w:val="Absatz-Standardschriftart"/>
    <w:rsid w:val="0055275C"/>
  </w:style>
  <w:style w:type="paragraph" w:styleId="Listenabsatz">
    <w:name w:val="List Paragraph"/>
    <w:basedOn w:val="Standard"/>
    <w:uiPriority w:val="34"/>
    <w:qFormat/>
    <w:rsid w:val="00307543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01D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01D6E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arial">
    <w:name w:val="arial"/>
    <w:basedOn w:val="Standard"/>
    <w:rsid w:val="00D03E50"/>
    <w:pPr>
      <w:ind w:right="1512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m-3828052992928136371m-8659662930137795938m-6309996603493508178m8043567091284040951msolistparagraph">
    <w:name w:val="m_-3828052992928136371m_-8659662930137795938m_-6309996603493508178m_8043567091284040951msolistparagraph"/>
    <w:basedOn w:val="Standard"/>
    <w:uiPriority w:val="99"/>
    <w:rsid w:val="005402C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093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577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336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955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tten-agenda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wadden-agenda.n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B4F85-7151-46E3-8837-B868FA0D8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2581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Wiebke Leverenz</dc:creator>
  <cp:lastModifiedBy>a.dehne@ostfriesland.local</cp:lastModifiedBy>
  <cp:revision>13</cp:revision>
  <cp:lastPrinted>2020-05-29T08:39:00Z</cp:lastPrinted>
  <dcterms:created xsi:type="dcterms:W3CDTF">2020-05-28T15:24:00Z</dcterms:created>
  <dcterms:modified xsi:type="dcterms:W3CDTF">2020-06-02T08:24:00Z</dcterms:modified>
</cp:coreProperties>
</file>