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A9" w:rsidRDefault="00B61860" w:rsidP="00B61860">
      <w:pPr>
        <w:jc w:val="both"/>
        <w:rPr>
          <w:rFonts w:ascii="Open Sans" w:hAnsi="Open Sans" w:cs="Open Sans"/>
          <w:b/>
          <w:sz w:val="24"/>
          <w:szCs w:val="24"/>
          <w:lang w:eastAsia="en-US"/>
        </w:rPr>
      </w:pPr>
      <w:r w:rsidRPr="00B927A9">
        <w:rPr>
          <w:rFonts w:ascii="Open Sans" w:hAnsi="Open Sans" w:cs="Open Sans"/>
          <w:b/>
          <w:sz w:val="24"/>
          <w:szCs w:val="24"/>
          <w:lang w:eastAsia="en-US"/>
        </w:rPr>
        <w:t xml:space="preserve">Moin statt Glück auf? </w:t>
      </w:r>
    </w:p>
    <w:p w:rsidR="008B33EB" w:rsidRPr="00B927A9" w:rsidRDefault="00B61860" w:rsidP="00B61860">
      <w:pPr>
        <w:jc w:val="both"/>
        <w:rPr>
          <w:rFonts w:ascii="Open Sans" w:hAnsi="Open Sans" w:cs="Open Sans"/>
          <w:b/>
          <w:sz w:val="24"/>
          <w:szCs w:val="24"/>
          <w:lang w:eastAsia="en-US"/>
        </w:rPr>
      </w:pPr>
      <w:r w:rsidRPr="00B927A9">
        <w:rPr>
          <w:rFonts w:ascii="Open Sans" w:hAnsi="Open Sans" w:cs="Open Sans"/>
          <w:b/>
          <w:sz w:val="24"/>
          <w:szCs w:val="24"/>
          <w:lang w:eastAsia="en-US"/>
        </w:rPr>
        <w:t xml:space="preserve">Ostfriesland und der Harz </w:t>
      </w:r>
      <w:r w:rsidR="005E2FFB" w:rsidRPr="00B927A9">
        <w:rPr>
          <w:rFonts w:ascii="Open Sans" w:hAnsi="Open Sans" w:cs="Open Sans"/>
          <w:b/>
          <w:sz w:val="24"/>
          <w:szCs w:val="24"/>
          <w:lang w:eastAsia="en-US"/>
        </w:rPr>
        <w:t xml:space="preserve">starten gemeinsame </w:t>
      </w:r>
      <w:proofErr w:type="spellStart"/>
      <w:r w:rsidR="005E2FFB" w:rsidRPr="00B927A9">
        <w:rPr>
          <w:rFonts w:ascii="Open Sans" w:hAnsi="Open Sans" w:cs="Open Sans"/>
          <w:b/>
          <w:sz w:val="24"/>
          <w:szCs w:val="24"/>
          <w:lang w:eastAsia="en-US"/>
        </w:rPr>
        <w:t>Social</w:t>
      </w:r>
      <w:proofErr w:type="spellEnd"/>
      <w:r w:rsidR="005E2FFB" w:rsidRPr="00B927A9">
        <w:rPr>
          <w:rFonts w:ascii="Open Sans" w:hAnsi="Open Sans" w:cs="Open Sans"/>
          <w:b/>
          <w:sz w:val="24"/>
          <w:szCs w:val="24"/>
          <w:lang w:eastAsia="en-US"/>
        </w:rPr>
        <w:t xml:space="preserve"> Media</w:t>
      </w:r>
      <w:r w:rsidR="00831015">
        <w:rPr>
          <w:rFonts w:ascii="Open Sans" w:hAnsi="Open Sans" w:cs="Open Sans"/>
          <w:b/>
          <w:sz w:val="24"/>
          <w:szCs w:val="24"/>
          <w:lang w:eastAsia="en-US"/>
        </w:rPr>
        <w:t>-</w:t>
      </w:r>
      <w:r w:rsidRPr="00B927A9">
        <w:rPr>
          <w:rFonts w:ascii="Open Sans" w:hAnsi="Open Sans" w:cs="Open Sans"/>
          <w:b/>
          <w:sz w:val="24"/>
          <w:szCs w:val="24"/>
          <w:lang w:eastAsia="en-US"/>
        </w:rPr>
        <w:t>Kampagne</w:t>
      </w:r>
    </w:p>
    <w:p w:rsidR="00A84B5D" w:rsidRPr="00606470" w:rsidRDefault="00A84B5D" w:rsidP="00A84B5D">
      <w:pPr>
        <w:jc w:val="both"/>
        <w:rPr>
          <w:rFonts w:ascii="Open Sans" w:hAnsi="Open Sans" w:cs="Open Sans"/>
          <w:b/>
          <w:sz w:val="20"/>
          <w:szCs w:val="20"/>
          <w:lang w:eastAsia="en-US"/>
        </w:rPr>
      </w:pPr>
    </w:p>
    <w:p w:rsidR="00B61860" w:rsidRPr="00B927A9" w:rsidRDefault="007C3E71" w:rsidP="00B61860">
      <w:pPr>
        <w:jc w:val="both"/>
        <w:rPr>
          <w:rFonts w:ascii="Open Sans" w:hAnsi="Open Sans" w:cs="Open Sans"/>
          <w:sz w:val="21"/>
          <w:szCs w:val="21"/>
        </w:rPr>
      </w:pPr>
      <w:r w:rsidRPr="00B927A9">
        <w:rPr>
          <w:rFonts w:ascii="Open Sans" w:hAnsi="Open Sans" w:cs="Open Sans"/>
          <w:b/>
          <w:sz w:val="21"/>
          <w:szCs w:val="21"/>
          <w:lang w:eastAsia="en-US"/>
        </w:rPr>
        <w:t>Leer</w:t>
      </w:r>
      <w:r w:rsidR="00D31360">
        <w:rPr>
          <w:rFonts w:ascii="Open Sans" w:hAnsi="Open Sans" w:cs="Open Sans"/>
          <w:b/>
          <w:sz w:val="21"/>
          <w:szCs w:val="21"/>
          <w:lang w:eastAsia="en-US"/>
        </w:rPr>
        <w:t>/Goslar</w:t>
      </w:r>
      <w:r w:rsidRPr="00B927A9">
        <w:rPr>
          <w:rFonts w:ascii="Open Sans" w:hAnsi="Open Sans" w:cs="Open Sans"/>
          <w:b/>
          <w:sz w:val="21"/>
          <w:szCs w:val="21"/>
          <w:lang w:eastAsia="en-US"/>
        </w:rPr>
        <w:t xml:space="preserve">, </w:t>
      </w:r>
      <w:r w:rsidR="00B61860" w:rsidRPr="00B927A9">
        <w:rPr>
          <w:rFonts w:ascii="Open Sans" w:hAnsi="Open Sans" w:cs="Open Sans"/>
          <w:b/>
          <w:sz w:val="21"/>
          <w:szCs w:val="21"/>
          <w:lang w:eastAsia="en-US"/>
        </w:rPr>
        <w:t xml:space="preserve">17. Mai </w:t>
      </w:r>
      <w:r w:rsidR="008B33EB" w:rsidRPr="00B927A9">
        <w:rPr>
          <w:rFonts w:ascii="Open Sans" w:hAnsi="Open Sans" w:cs="Open Sans"/>
          <w:b/>
          <w:sz w:val="21"/>
          <w:szCs w:val="21"/>
          <w:lang w:eastAsia="en-US"/>
        </w:rPr>
        <w:t>2021</w:t>
      </w:r>
      <w:r w:rsidR="0062136D" w:rsidRPr="00B927A9">
        <w:rPr>
          <w:rFonts w:ascii="Open Sans" w:hAnsi="Open Sans" w:cs="Open Sans"/>
          <w:b/>
          <w:sz w:val="21"/>
          <w:szCs w:val="21"/>
          <w:lang w:eastAsia="en-US"/>
        </w:rPr>
        <w:t xml:space="preserve"> </w:t>
      </w:r>
      <w:r w:rsidR="00B61860" w:rsidRPr="00B927A9">
        <w:rPr>
          <w:rFonts w:ascii="Open Sans" w:hAnsi="Open Sans" w:cs="Open Sans"/>
          <w:sz w:val="21"/>
          <w:szCs w:val="21"/>
        </w:rPr>
        <w:t xml:space="preserve">Über ein halbes Jahr befand sich der Tourismus in Deutschland – so auch in Ostfriesland und im Harz – im </w:t>
      </w:r>
      <w:proofErr w:type="spellStart"/>
      <w:r w:rsidR="00B61860" w:rsidRPr="00B927A9">
        <w:rPr>
          <w:rFonts w:ascii="Open Sans" w:hAnsi="Open Sans" w:cs="Open Sans"/>
          <w:sz w:val="21"/>
          <w:szCs w:val="21"/>
        </w:rPr>
        <w:t>Lockdown</w:t>
      </w:r>
      <w:proofErr w:type="spellEnd"/>
      <w:r w:rsidR="00B61860" w:rsidRPr="00B927A9">
        <w:rPr>
          <w:rFonts w:ascii="Open Sans" w:hAnsi="Open Sans" w:cs="Open Sans"/>
          <w:sz w:val="21"/>
          <w:szCs w:val="21"/>
        </w:rPr>
        <w:t>. Beherbergungsbetriebe, Freizeit- und Kultureinrichtungen blieben geschlossen, eine schwere Bewährungsprobe für alle Unternehmen und Destinationen. Nun gibt es „Licht am Horizont“. Erste Öffnungsschritte sind in Kraft getreten, weitere Lockerungen stehen in Aussicht. Die Urlaubsregionen gehen nach und nach an den Start.</w:t>
      </w:r>
    </w:p>
    <w:p w:rsidR="00B61860" w:rsidRPr="00B927A9" w:rsidRDefault="00B61860" w:rsidP="00B61860">
      <w:pPr>
        <w:jc w:val="both"/>
        <w:rPr>
          <w:rFonts w:ascii="Open Sans" w:hAnsi="Open Sans" w:cs="Open Sans"/>
          <w:sz w:val="21"/>
          <w:szCs w:val="21"/>
        </w:rPr>
      </w:pPr>
    </w:p>
    <w:p w:rsidR="00B61860" w:rsidRPr="00B927A9" w:rsidRDefault="00B61860" w:rsidP="00B61860">
      <w:pPr>
        <w:jc w:val="both"/>
        <w:rPr>
          <w:rFonts w:ascii="Open Sans" w:hAnsi="Open Sans" w:cs="Open Sans"/>
          <w:sz w:val="21"/>
          <w:szCs w:val="21"/>
        </w:rPr>
      </w:pPr>
      <w:r w:rsidRPr="00B927A9">
        <w:rPr>
          <w:rFonts w:ascii="Open Sans" w:hAnsi="Open Sans" w:cs="Open Sans"/>
          <w:sz w:val="21"/>
          <w:szCs w:val="21"/>
        </w:rPr>
        <w:t xml:space="preserve">Und die potenziellen Gäste? Sie bereiten ihren nächsten Urlaub vor. „Meer oder Berge?“ lautet oft die vieldiskutierte Frage nach dem Ziel. Ausgehend von dieser Situation beschreiten die Ostfriesland Tourismus GmbH </w:t>
      </w:r>
      <w:r w:rsidR="00B609F1" w:rsidRPr="00B927A9">
        <w:rPr>
          <w:rFonts w:ascii="Open Sans" w:hAnsi="Open Sans" w:cs="Open Sans"/>
          <w:sz w:val="21"/>
          <w:szCs w:val="21"/>
        </w:rPr>
        <w:t xml:space="preserve">(OTG) </w:t>
      </w:r>
      <w:r w:rsidRPr="00B927A9">
        <w:rPr>
          <w:rFonts w:ascii="Open Sans" w:hAnsi="Open Sans" w:cs="Open Sans"/>
          <w:sz w:val="21"/>
          <w:szCs w:val="21"/>
        </w:rPr>
        <w:t xml:space="preserve">und der Harzer Tourismusverband in diesem Jahr neue Wege und starten eine gemeinsame Kampagne in den </w:t>
      </w:r>
      <w:proofErr w:type="spellStart"/>
      <w:proofErr w:type="gramStart"/>
      <w:r w:rsidRPr="00B927A9">
        <w:rPr>
          <w:rFonts w:ascii="Open Sans" w:hAnsi="Open Sans" w:cs="Open Sans"/>
          <w:sz w:val="21"/>
          <w:szCs w:val="21"/>
        </w:rPr>
        <w:t>Social</w:t>
      </w:r>
      <w:proofErr w:type="spellEnd"/>
      <w:r w:rsidRPr="00B927A9">
        <w:rPr>
          <w:rFonts w:ascii="Open Sans" w:hAnsi="Open Sans" w:cs="Open Sans"/>
          <w:sz w:val="21"/>
          <w:szCs w:val="21"/>
        </w:rPr>
        <w:t xml:space="preserve"> Media-Kanälen</w:t>
      </w:r>
      <w:proofErr w:type="gramEnd"/>
      <w:r w:rsidRPr="00B927A9">
        <w:rPr>
          <w:rFonts w:ascii="Open Sans" w:hAnsi="Open Sans" w:cs="Open Sans"/>
          <w:sz w:val="21"/>
          <w:szCs w:val="21"/>
        </w:rPr>
        <w:t xml:space="preserve">. </w:t>
      </w:r>
    </w:p>
    <w:p w:rsidR="00B61860" w:rsidRPr="00B927A9" w:rsidRDefault="00B61860" w:rsidP="00B61860">
      <w:pPr>
        <w:jc w:val="both"/>
        <w:rPr>
          <w:rFonts w:ascii="Open Sans" w:hAnsi="Open Sans" w:cs="Open Sans"/>
          <w:sz w:val="21"/>
          <w:szCs w:val="21"/>
        </w:rPr>
      </w:pPr>
    </w:p>
    <w:p w:rsidR="00B61860" w:rsidRPr="00B927A9" w:rsidRDefault="00B61860" w:rsidP="00B61860">
      <w:pPr>
        <w:jc w:val="both"/>
        <w:rPr>
          <w:rFonts w:ascii="Open Sans" w:hAnsi="Open Sans" w:cs="Open Sans"/>
          <w:sz w:val="21"/>
          <w:szCs w:val="21"/>
        </w:rPr>
      </w:pPr>
      <w:r w:rsidRPr="00B927A9">
        <w:rPr>
          <w:rFonts w:ascii="Open Sans" w:hAnsi="Open Sans" w:cs="Open Sans"/>
          <w:sz w:val="21"/>
          <w:szCs w:val="21"/>
        </w:rPr>
        <w:t xml:space="preserve">Die Affinität der Kunden für einen Urlaub in einer Küstenregion oder einer Mittelgebirgslandschaft ist jeweils sehr ausgeprägt. Sie lässt sich nur bedingt durch Werbemaßnahmen ins Gegensätzliche wandeln – da sind sich die Organisatoren einig. Eine direkte Konkurrenz sehen sie daher nicht. Um die Aufmerksamkeit und Reichweite ihrer Werbeaussagen zu erhöhen, kooperieren die beiden sehr unterschiedlichen Regionen daher erstmalig. </w:t>
      </w:r>
    </w:p>
    <w:p w:rsidR="00B61860" w:rsidRPr="00B927A9" w:rsidRDefault="00B61860" w:rsidP="00B61860">
      <w:pPr>
        <w:jc w:val="both"/>
        <w:rPr>
          <w:rFonts w:ascii="Open Sans" w:hAnsi="Open Sans" w:cs="Open Sans"/>
          <w:sz w:val="21"/>
          <w:szCs w:val="21"/>
        </w:rPr>
      </w:pPr>
    </w:p>
    <w:p w:rsidR="00B61860" w:rsidRPr="00B927A9" w:rsidRDefault="00B61860" w:rsidP="00B61860">
      <w:pPr>
        <w:jc w:val="both"/>
        <w:rPr>
          <w:rFonts w:ascii="Open Sans" w:hAnsi="Open Sans" w:cs="Open Sans"/>
          <w:sz w:val="21"/>
          <w:szCs w:val="21"/>
        </w:rPr>
      </w:pPr>
      <w:r w:rsidRPr="00B927A9">
        <w:rPr>
          <w:rFonts w:ascii="Open Sans" w:hAnsi="Open Sans" w:cs="Open Sans"/>
          <w:sz w:val="21"/>
          <w:szCs w:val="21"/>
        </w:rPr>
        <w:t xml:space="preserve">„Der Quellmarkt Deutschland ist groß und für unsere beiden Destinationen wichtig“ so Carola Schmidt, Geschäftsführerin des Harzer Tourismusverbandes. „In unserer gemeinsamen Kampagne spielt jede Destination die Chance ihre Vorzüge und Charakteristika aus. Urlaub und auch die Vorbereitung dessen sollen Spaß machen und bei unseren Botschaften kann man auch mal schmunzeln.“ Profitieren werden davon beide Partner, da ist sich Schmidt sicher. „Gegensätze ziehen sich ja bekanntlich an. Wir machen uns gerade die Unterschiede beider Reiseregionen zu Nutze und erhoffen uns dadurch natürlich eine erhöhte Aufmerksamkeit bei unseren Gästen. Und ganz nebenbei ist das ein toller Schulterschluss zwischen zwei starken Reiseregionen in Niedersachsen“, ergänzt Imke Wemken, Geschäftsführerin der Ostfriesland Tourismus GmbH. </w:t>
      </w:r>
    </w:p>
    <w:p w:rsidR="00B61860" w:rsidRPr="00B927A9" w:rsidRDefault="00B61860" w:rsidP="00B61860">
      <w:pPr>
        <w:jc w:val="both"/>
        <w:rPr>
          <w:rFonts w:ascii="Open Sans" w:hAnsi="Open Sans" w:cs="Open Sans"/>
          <w:sz w:val="21"/>
          <w:szCs w:val="21"/>
        </w:rPr>
      </w:pPr>
    </w:p>
    <w:p w:rsidR="00FC0258" w:rsidRPr="00B927A9" w:rsidRDefault="00B609F1" w:rsidP="00B61860">
      <w:pPr>
        <w:jc w:val="both"/>
        <w:rPr>
          <w:rFonts w:ascii="Open Sans" w:hAnsi="Open Sans" w:cs="Open Sans"/>
          <w:sz w:val="21"/>
          <w:szCs w:val="21"/>
        </w:rPr>
      </w:pPr>
      <w:r w:rsidRPr="00B927A9">
        <w:rPr>
          <w:rFonts w:ascii="Open Sans" w:hAnsi="Open Sans" w:cs="Open Sans"/>
          <w:sz w:val="21"/>
          <w:szCs w:val="21"/>
        </w:rPr>
        <w:t xml:space="preserve">Zum Einstieg am 17. Mai </w:t>
      </w:r>
      <w:r w:rsidR="00B61860" w:rsidRPr="00B927A9">
        <w:rPr>
          <w:rFonts w:ascii="Open Sans" w:hAnsi="Open Sans" w:cs="Open Sans"/>
          <w:sz w:val="21"/>
          <w:szCs w:val="21"/>
        </w:rPr>
        <w:t xml:space="preserve">2021 wurde ein Trailer erstellt, der abwechselnd Motive aus Ostfriesland und aus dem Harz gegenüberstellt. Immer verbunden mit der Frage nach der jeweiligen Vorliebe des Gastes wird die Empfehlung entweder für Ostfriesland oder den Harz als Reiseziel ausgesprochen. Die Kampagne wird über die jeweiligen </w:t>
      </w:r>
      <w:proofErr w:type="spellStart"/>
      <w:proofErr w:type="gramStart"/>
      <w:r w:rsidR="00B61860" w:rsidRPr="00B927A9">
        <w:rPr>
          <w:rFonts w:ascii="Open Sans" w:hAnsi="Open Sans" w:cs="Open Sans"/>
          <w:sz w:val="21"/>
          <w:szCs w:val="21"/>
        </w:rPr>
        <w:t>Social</w:t>
      </w:r>
      <w:proofErr w:type="spellEnd"/>
      <w:r w:rsidR="00B61860" w:rsidRPr="00B927A9">
        <w:rPr>
          <w:rFonts w:ascii="Open Sans" w:hAnsi="Open Sans" w:cs="Open Sans"/>
          <w:sz w:val="21"/>
          <w:szCs w:val="21"/>
        </w:rPr>
        <w:t xml:space="preserve"> Media-Kanäle</w:t>
      </w:r>
      <w:proofErr w:type="gramEnd"/>
      <w:r w:rsidR="00B61860" w:rsidRPr="00B927A9">
        <w:rPr>
          <w:rFonts w:ascii="Open Sans" w:hAnsi="Open Sans" w:cs="Open Sans"/>
          <w:sz w:val="21"/>
          <w:szCs w:val="21"/>
        </w:rPr>
        <w:t xml:space="preserve"> beider Organisationen über mehrere Tage fortgeführt und über zusätzliche Onlinewerbung verstärkt.</w:t>
      </w:r>
    </w:p>
    <w:p w:rsidR="008B33EB" w:rsidRPr="00B927A9" w:rsidRDefault="008B33EB" w:rsidP="007A0DFE">
      <w:pPr>
        <w:jc w:val="both"/>
        <w:rPr>
          <w:rFonts w:ascii="Open Sans" w:hAnsi="Open Sans" w:cs="Open Sans"/>
          <w:sz w:val="21"/>
          <w:szCs w:val="21"/>
        </w:rPr>
      </w:pPr>
    </w:p>
    <w:p w:rsidR="00B609F1" w:rsidRPr="00606470" w:rsidRDefault="00B609F1" w:rsidP="00831015">
      <w:pPr>
        <w:rPr>
          <w:rFonts w:ascii="Open Sans" w:hAnsi="Open Sans" w:cs="Open Sans"/>
          <w:sz w:val="20"/>
          <w:szCs w:val="20"/>
        </w:rPr>
      </w:pPr>
      <w:r w:rsidRPr="00B927A9">
        <w:rPr>
          <w:rFonts w:ascii="Open Sans" w:hAnsi="Open Sans" w:cs="Open Sans"/>
          <w:sz w:val="21"/>
          <w:szCs w:val="21"/>
        </w:rPr>
        <w:t>Die OTG hat für die Kampagne eine eigene</w:t>
      </w:r>
      <w:r w:rsidRPr="00B927A9">
        <w:rPr>
          <w:rFonts w:ascii="Open Sans" w:hAnsi="Open Sans" w:cs="Open Sans"/>
          <w:sz w:val="21"/>
          <w:szCs w:val="21"/>
        </w:rPr>
        <w:t xml:space="preserve"> Landingpage </w:t>
      </w:r>
      <w:r w:rsidR="00831015">
        <w:rPr>
          <w:rFonts w:ascii="Open Sans" w:hAnsi="Open Sans" w:cs="Open Sans"/>
          <w:sz w:val="21"/>
          <w:szCs w:val="21"/>
        </w:rPr>
        <w:br/>
      </w:r>
      <w:r w:rsidRPr="00B927A9">
        <w:rPr>
          <w:rFonts w:ascii="Open Sans" w:hAnsi="Open Sans" w:cs="Open Sans"/>
          <w:sz w:val="21"/>
          <w:szCs w:val="21"/>
        </w:rPr>
        <w:t>(</w:t>
      </w:r>
      <w:hyperlink r:id="rId8" w:history="1">
        <w:r w:rsidRPr="00B927A9">
          <w:rPr>
            <w:rStyle w:val="Hyperlink"/>
            <w:rFonts w:ascii="Open Sans" w:hAnsi="Open Sans" w:cs="Open Sans"/>
            <w:sz w:val="21"/>
            <w:szCs w:val="21"/>
          </w:rPr>
          <w:t>www.ostfriesland.travel/dannnachostfriesland</w:t>
        </w:r>
      </w:hyperlink>
      <w:r w:rsidR="00F90D8D" w:rsidRPr="00B927A9">
        <w:rPr>
          <w:rFonts w:ascii="Open Sans" w:hAnsi="Open Sans" w:cs="Open Sans"/>
          <w:sz w:val="21"/>
          <w:szCs w:val="21"/>
        </w:rPr>
        <w:t xml:space="preserve">) </w:t>
      </w:r>
      <w:r w:rsidR="00F90D8D" w:rsidRPr="00B927A9">
        <w:rPr>
          <w:rFonts w:ascii="Open Sans" w:hAnsi="Open Sans" w:cs="Open Sans"/>
          <w:sz w:val="21"/>
          <w:szCs w:val="21"/>
        </w:rPr>
        <w:t>entwickelt</w:t>
      </w:r>
      <w:r w:rsidRPr="00B927A9">
        <w:rPr>
          <w:rFonts w:ascii="Open Sans" w:hAnsi="Open Sans" w:cs="Open Sans"/>
          <w:sz w:val="21"/>
          <w:szCs w:val="21"/>
        </w:rPr>
        <w:t xml:space="preserve">. Sie greift die zentralen Kampagnenmotive auf und leitet den Nutzer zu den relevanten Urlaubsthemen für die Reiseregion Ostfriesland. </w:t>
      </w:r>
      <w:bookmarkStart w:id="0" w:name="_GoBack"/>
      <w:bookmarkEnd w:id="0"/>
    </w:p>
    <w:sectPr w:rsidR="00B609F1" w:rsidRPr="00606470" w:rsidSect="00D87E95">
      <w:headerReference w:type="default" r:id="rId9"/>
      <w:footerReference w:type="default" r:id="rId10"/>
      <w:pgSz w:w="11906" w:h="16838"/>
      <w:pgMar w:top="2268" w:right="1417" w:bottom="1985"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D5" w:rsidRDefault="00F467D5" w:rsidP="008D2F10">
      <w:r>
        <w:separator/>
      </w:r>
    </w:p>
  </w:endnote>
  <w:endnote w:type="continuationSeparator" w:id="0">
    <w:p w:rsidR="00F467D5" w:rsidRDefault="00F467D5"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D5" w:rsidRDefault="006805C3" w:rsidP="00BB6481">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AB65A4"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BV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CjzBSJEW&#10;RvR09DpmRlloT2dcDl6l2tlAkJ7Vq3nW9KtDSpcNUQcend8uBmJjRHIXEg7OQJJ990kz8CGAH3t1&#10;rm0bIKEL6BxHchlGws8eUTDOHuZpuphhRG93CclvgcY6/5HrFoVNgZ23RBwaX2qlYPDaZjENOT07&#10;D0Qg8BYQsiq9FVLG+UuFugIvZ5NZDHBaChYug1tUIi+lRScCGtofelB5bIFNb5ul8OuVBGbQW2+O&#10;Jkg6IMQS7sCtPioWS2g4YZvr3hMh+z1ESxWqgHYAieuuF9a3ZbrcLDaL6Wg6mW9G07SqRk/bcjqa&#10;b7OHWfWhKssq+x4IZdO8EYxxFTjdRJ5N/05E1+fWy3OQ+dC85B49UoRib/+x6KiHIIFeTHvNLjsb&#10;BhKkAbqOztc3GB7Or+fo9fNLsf4B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CfZkFU1AgAAcQQAAA4AAAAAAAAAAAAAAAAA&#10;LgIAAGRycy9lMm9Eb2MueG1sUEsBAi0AFAAGAAgAAAAhAHUpoo7cAAAABQEAAA8AAAAAAAAAAAAA&#10;AAAAjwQAAGRycy9kb3ducmV2LnhtbFBLBQYAAAAABAAEAPMAAACYBQAAAAA=&#10;" strokecolor="#7f7f7f [1612]"/>
          </w:pict>
        </mc:Fallback>
      </mc:AlternateContent>
    </w:r>
  </w:p>
  <w:p w:rsidR="00F467D5" w:rsidRPr="00D34DAA" w:rsidRDefault="00F467D5" w:rsidP="00BB6481">
    <w:pPr>
      <w:rPr>
        <w:b/>
        <w:sz w:val="20"/>
        <w:szCs w:val="20"/>
      </w:rPr>
    </w:pPr>
    <w:r w:rsidRPr="00D34DAA">
      <w:rPr>
        <w:b/>
        <w:sz w:val="20"/>
        <w:szCs w:val="20"/>
      </w:rPr>
      <w:t>Pressekontakt</w:t>
    </w:r>
    <w:r w:rsidRPr="00D34DAA">
      <w:rPr>
        <w:b/>
        <w:sz w:val="20"/>
        <w:szCs w:val="20"/>
      </w:rPr>
      <w:tab/>
    </w:r>
    <w:r w:rsidRPr="00D34DAA">
      <w:rPr>
        <w:b/>
        <w:sz w:val="20"/>
        <w:szCs w:val="20"/>
      </w:rPr>
      <w:tab/>
    </w:r>
    <w:r w:rsidRPr="00D34DAA">
      <w:rPr>
        <w:b/>
        <w:sz w:val="20"/>
        <w:szCs w:val="20"/>
      </w:rPr>
      <w:tab/>
    </w:r>
    <w:r w:rsidRPr="00D34DAA">
      <w:rPr>
        <w:b/>
        <w:sz w:val="20"/>
        <w:szCs w:val="20"/>
      </w:rPr>
      <w:tab/>
    </w:r>
    <w:r w:rsidRPr="00D34DAA">
      <w:rPr>
        <w:b/>
        <w:sz w:val="20"/>
        <w:szCs w:val="20"/>
      </w:rPr>
      <w:tab/>
    </w:r>
    <w:r w:rsidRPr="00D34DAA">
      <w:rPr>
        <w:b/>
        <w:sz w:val="20"/>
        <w:szCs w:val="20"/>
      </w:rPr>
      <w:tab/>
    </w:r>
    <w:r w:rsidRPr="00D34DAA">
      <w:rPr>
        <w:b/>
        <w:sz w:val="20"/>
        <w:szCs w:val="20"/>
      </w:rPr>
      <w:tab/>
      <w:t>Informationen</w:t>
    </w:r>
  </w:p>
  <w:p w:rsidR="00F467D5" w:rsidRPr="00D34DAA" w:rsidRDefault="00F467D5" w:rsidP="009E248A">
    <w:pPr>
      <w:rPr>
        <w:sz w:val="20"/>
        <w:szCs w:val="20"/>
      </w:rPr>
    </w:pPr>
    <w:r w:rsidRPr="00D34DAA">
      <w:rPr>
        <w:b/>
        <w:sz w:val="20"/>
        <w:szCs w:val="20"/>
      </w:rPr>
      <w:t>Ostfriesland Tourismus GmbH</w:t>
    </w:r>
    <w:r w:rsidRPr="00D34DAA">
      <w:rPr>
        <w:b/>
        <w:sz w:val="20"/>
        <w:szCs w:val="20"/>
      </w:rPr>
      <w:tab/>
    </w:r>
    <w:r w:rsidRPr="00D34DAA">
      <w:rPr>
        <w:b/>
        <w:sz w:val="20"/>
        <w:szCs w:val="20"/>
      </w:rPr>
      <w:tab/>
    </w:r>
    <w:r w:rsidRPr="00D34DAA">
      <w:rPr>
        <w:b/>
        <w:sz w:val="20"/>
        <w:szCs w:val="20"/>
      </w:rPr>
      <w:tab/>
    </w:r>
    <w:r w:rsidRPr="00D34DAA">
      <w:rPr>
        <w:b/>
        <w:sz w:val="20"/>
        <w:szCs w:val="20"/>
      </w:rPr>
      <w:tab/>
    </w:r>
    <w:r w:rsidRPr="00D34DAA">
      <w:rPr>
        <w:b/>
        <w:sz w:val="20"/>
        <w:szCs w:val="20"/>
      </w:rPr>
      <w:tab/>
    </w:r>
    <w:r w:rsidRPr="00D34DAA">
      <w:rPr>
        <w:rFonts w:asciiTheme="minorHAnsi" w:hAnsiTheme="minorHAnsi" w:cs="Arial"/>
        <w:sz w:val="20"/>
        <w:szCs w:val="20"/>
      </w:rPr>
      <w:t>ostfriesland.</w:t>
    </w:r>
    <w:r w:rsidR="009D4B0C">
      <w:rPr>
        <w:rFonts w:asciiTheme="minorHAnsi" w:hAnsiTheme="minorHAnsi" w:cs="Arial"/>
        <w:sz w:val="20"/>
        <w:szCs w:val="20"/>
      </w:rPr>
      <w:t>travel</w:t>
    </w:r>
  </w:p>
  <w:p w:rsidR="00F467D5" w:rsidRPr="00D34DAA" w:rsidRDefault="00F467D5" w:rsidP="00BB6481">
    <w:pPr>
      <w:rPr>
        <w:b/>
        <w:sz w:val="20"/>
        <w:szCs w:val="20"/>
      </w:rPr>
    </w:pPr>
    <w:r w:rsidRPr="00D34DAA">
      <w:rPr>
        <w:rFonts w:asciiTheme="minorHAnsi" w:hAnsiTheme="minorHAnsi" w:cs="Arial"/>
        <w:sz w:val="20"/>
        <w:szCs w:val="20"/>
      </w:rPr>
      <w:t>Wiebke Leverenz</w:t>
    </w:r>
    <w:r w:rsidRPr="00D34DAA">
      <w:rPr>
        <w:rFonts w:eastAsiaTheme="minorEastAsia" w:cs="Arial"/>
        <w:noProof/>
        <w:sz w:val="20"/>
        <w:szCs w:val="20"/>
      </w:rPr>
      <w:t xml:space="preserve"> </w:t>
    </w:r>
    <w:r w:rsidRPr="00D34DAA">
      <w:rPr>
        <w:rFonts w:eastAsiaTheme="minorEastAsia" w:cs="Arial"/>
        <w:noProof/>
        <w:sz w:val="20"/>
        <w:szCs w:val="20"/>
      </w:rPr>
      <w:tab/>
    </w:r>
    <w:r w:rsidRPr="00D34DAA">
      <w:rPr>
        <w:b/>
        <w:sz w:val="20"/>
        <w:szCs w:val="20"/>
      </w:rPr>
      <w:tab/>
    </w:r>
    <w:r w:rsidRPr="00D34DAA">
      <w:rPr>
        <w:b/>
        <w:sz w:val="20"/>
        <w:szCs w:val="20"/>
      </w:rPr>
      <w:tab/>
    </w:r>
    <w:r w:rsidRPr="00D34DAA">
      <w:rPr>
        <w:b/>
        <w:sz w:val="20"/>
        <w:szCs w:val="20"/>
      </w:rPr>
      <w:tab/>
    </w:r>
    <w:r w:rsidRPr="00D34DAA">
      <w:rPr>
        <w:b/>
        <w:sz w:val="20"/>
        <w:szCs w:val="20"/>
      </w:rPr>
      <w:tab/>
    </w:r>
    <w:r w:rsidRPr="00D34DAA">
      <w:rPr>
        <w:b/>
        <w:sz w:val="20"/>
        <w:szCs w:val="20"/>
      </w:rPr>
      <w:tab/>
    </w:r>
    <w:r w:rsidRPr="00D34DAA">
      <w:rPr>
        <w:rFonts w:eastAsiaTheme="minorEastAsia" w:cs="Arial"/>
        <w:noProof/>
        <w:sz w:val="20"/>
        <w:szCs w:val="20"/>
      </w:rPr>
      <w:t>twitter.com/Ostfriesland</w:t>
    </w:r>
  </w:p>
  <w:p w:rsidR="00F467D5" w:rsidRPr="00D34DAA" w:rsidRDefault="00F467D5" w:rsidP="00BB6481">
    <w:pPr>
      <w:rPr>
        <w:rFonts w:asciiTheme="minorHAnsi" w:hAnsiTheme="minorHAnsi" w:cs="Arial"/>
        <w:sz w:val="20"/>
        <w:szCs w:val="20"/>
      </w:rPr>
    </w:pPr>
    <w:proofErr w:type="spellStart"/>
    <w:r w:rsidRPr="00D34DAA">
      <w:rPr>
        <w:rFonts w:asciiTheme="minorHAnsi" w:hAnsiTheme="minorHAnsi" w:cs="Arial"/>
        <w:sz w:val="20"/>
        <w:szCs w:val="20"/>
      </w:rPr>
      <w:t>Ledastraße</w:t>
    </w:r>
    <w:proofErr w:type="spellEnd"/>
    <w:r w:rsidRPr="00D34DAA">
      <w:rPr>
        <w:rFonts w:asciiTheme="minorHAnsi" w:hAnsiTheme="minorHAnsi" w:cs="Arial"/>
        <w:sz w:val="20"/>
        <w:szCs w:val="20"/>
      </w:rPr>
      <w:t xml:space="preserve"> 10</w:t>
    </w:r>
    <w:r w:rsidRPr="00D34DAA">
      <w:rPr>
        <w:rFonts w:eastAsiaTheme="minorEastAsia" w:cs="Arial"/>
        <w:noProof/>
        <w:sz w:val="20"/>
        <w:szCs w:val="20"/>
      </w:rPr>
      <w:tab/>
    </w:r>
    <w:r w:rsidRPr="00D34DAA">
      <w:rPr>
        <w:rFonts w:eastAsiaTheme="minorEastAsia" w:cs="Arial"/>
        <w:noProof/>
        <w:sz w:val="20"/>
        <w:szCs w:val="20"/>
      </w:rPr>
      <w:tab/>
    </w:r>
    <w:r w:rsidRPr="00D34DAA">
      <w:rPr>
        <w:rFonts w:eastAsiaTheme="minorEastAsia" w:cs="Arial"/>
        <w:noProof/>
        <w:sz w:val="20"/>
        <w:szCs w:val="20"/>
      </w:rPr>
      <w:tab/>
    </w:r>
    <w:r w:rsidRPr="00D34DAA">
      <w:rPr>
        <w:rFonts w:eastAsiaTheme="minorEastAsia" w:cs="Arial"/>
        <w:noProof/>
        <w:sz w:val="20"/>
        <w:szCs w:val="20"/>
      </w:rPr>
      <w:tab/>
    </w:r>
    <w:r w:rsidRPr="00D34DAA">
      <w:rPr>
        <w:rFonts w:eastAsiaTheme="minorEastAsia" w:cs="Arial"/>
        <w:noProof/>
        <w:sz w:val="20"/>
        <w:szCs w:val="20"/>
      </w:rPr>
      <w:tab/>
    </w:r>
    <w:r w:rsidRPr="00D34DAA">
      <w:rPr>
        <w:rFonts w:eastAsiaTheme="minorEastAsia" w:cs="Arial"/>
        <w:noProof/>
        <w:sz w:val="20"/>
        <w:szCs w:val="20"/>
      </w:rPr>
      <w:tab/>
    </w:r>
    <w:r w:rsidRPr="00D34DAA">
      <w:rPr>
        <w:rFonts w:eastAsiaTheme="minorEastAsia" w:cs="Arial"/>
        <w:noProof/>
        <w:sz w:val="20"/>
        <w:szCs w:val="20"/>
      </w:rPr>
      <w:tab/>
      <w:t>facebook.com/Ostfriesland</w:t>
    </w:r>
  </w:p>
  <w:p w:rsidR="00F467D5" w:rsidRPr="00D34DAA" w:rsidRDefault="00F467D5" w:rsidP="009E248A">
    <w:pPr>
      <w:rPr>
        <w:rFonts w:asciiTheme="minorHAnsi" w:hAnsiTheme="minorHAnsi" w:cs="Arial"/>
        <w:sz w:val="20"/>
        <w:szCs w:val="20"/>
      </w:rPr>
    </w:pPr>
    <w:r w:rsidRPr="00D34DAA">
      <w:rPr>
        <w:rFonts w:asciiTheme="minorHAnsi" w:hAnsiTheme="minorHAnsi" w:cs="Arial"/>
        <w:sz w:val="20"/>
        <w:szCs w:val="20"/>
      </w:rPr>
      <w:t>26789 Leer</w:t>
    </w:r>
    <w:r w:rsidRPr="00D34DAA">
      <w:rPr>
        <w:rFonts w:asciiTheme="minorHAnsi" w:hAnsiTheme="minorHAnsi" w:cs="Arial"/>
        <w:sz w:val="20"/>
        <w:szCs w:val="20"/>
      </w:rPr>
      <w:tab/>
    </w:r>
    <w:r w:rsidRPr="00D34DAA">
      <w:rPr>
        <w:rFonts w:asciiTheme="minorHAnsi" w:hAnsiTheme="minorHAnsi" w:cs="Arial"/>
        <w:sz w:val="20"/>
        <w:szCs w:val="20"/>
      </w:rPr>
      <w:tab/>
    </w:r>
    <w:r w:rsidRPr="00D34DAA">
      <w:rPr>
        <w:rFonts w:asciiTheme="minorHAnsi" w:hAnsiTheme="minorHAnsi" w:cs="Arial"/>
        <w:sz w:val="20"/>
        <w:szCs w:val="20"/>
      </w:rPr>
      <w:tab/>
    </w:r>
    <w:r w:rsidRPr="00D34DAA">
      <w:rPr>
        <w:rFonts w:asciiTheme="minorHAnsi" w:hAnsiTheme="minorHAnsi" w:cs="Arial"/>
        <w:sz w:val="20"/>
        <w:szCs w:val="20"/>
      </w:rPr>
      <w:tab/>
    </w:r>
    <w:r w:rsidRPr="00D34DAA">
      <w:rPr>
        <w:rFonts w:asciiTheme="minorHAnsi" w:hAnsiTheme="minorHAnsi" w:cs="Arial"/>
        <w:sz w:val="20"/>
        <w:szCs w:val="20"/>
      </w:rPr>
      <w:tab/>
    </w:r>
    <w:r w:rsidRPr="00D34DAA">
      <w:rPr>
        <w:rFonts w:asciiTheme="minorHAnsi" w:hAnsiTheme="minorHAnsi" w:cs="Arial"/>
        <w:sz w:val="20"/>
        <w:szCs w:val="20"/>
      </w:rPr>
      <w:tab/>
    </w:r>
    <w:r w:rsidRPr="00D34DAA">
      <w:rPr>
        <w:rFonts w:asciiTheme="minorHAnsi" w:hAnsiTheme="minorHAnsi" w:cs="Arial"/>
        <w:sz w:val="20"/>
        <w:szCs w:val="20"/>
      </w:rPr>
      <w:tab/>
    </w:r>
    <w:r w:rsidR="00723EE0">
      <w:rPr>
        <w:rFonts w:eastAsiaTheme="minorEastAsia" w:cs="Arial"/>
        <w:noProof/>
        <w:sz w:val="20"/>
        <w:szCs w:val="20"/>
      </w:rPr>
      <w:t>instagram.com/ostfriesland.travel</w:t>
    </w:r>
    <w:r w:rsidRPr="00D34DAA">
      <w:rPr>
        <w:rFonts w:asciiTheme="minorHAnsi" w:hAnsiTheme="minorHAnsi" w:cs="Arial"/>
        <w:sz w:val="20"/>
        <w:szCs w:val="20"/>
      </w:rPr>
      <w:tab/>
    </w:r>
  </w:p>
  <w:p w:rsidR="00F467D5" w:rsidRPr="00D34DAA" w:rsidRDefault="00F467D5" w:rsidP="00BB6481">
    <w:pPr>
      <w:rPr>
        <w:rFonts w:asciiTheme="minorHAnsi" w:hAnsiTheme="minorHAnsi" w:cs="Arial"/>
        <w:sz w:val="20"/>
        <w:szCs w:val="20"/>
      </w:rPr>
    </w:pPr>
    <w:r w:rsidRPr="00D34DAA">
      <w:rPr>
        <w:rFonts w:asciiTheme="minorHAnsi" w:hAnsiTheme="minorHAnsi" w:cs="Arial"/>
        <w:sz w:val="20"/>
        <w:szCs w:val="20"/>
      </w:rPr>
      <w:t>Tel.: 0491/91 96 96-64</w:t>
    </w:r>
    <w:r w:rsidRPr="00D34DAA">
      <w:rPr>
        <w:rFonts w:asciiTheme="minorHAnsi" w:hAnsiTheme="minorHAnsi" w:cs="Arial"/>
        <w:sz w:val="20"/>
        <w:szCs w:val="20"/>
      </w:rPr>
      <w:tab/>
    </w:r>
  </w:p>
  <w:p w:rsidR="00F467D5" w:rsidRPr="00D34DAA" w:rsidRDefault="00F467D5" w:rsidP="00D828C5">
    <w:pPr>
      <w:tabs>
        <w:tab w:val="left" w:pos="6510"/>
      </w:tabs>
      <w:rPr>
        <w:rFonts w:eastAsiaTheme="minorEastAsia" w:cs="Arial"/>
        <w:noProof/>
        <w:sz w:val="20"/>
        <w:szCs w:val="20"/>
      </w:rPr>
    </w:pPr>
    <w:r w:rsidRPr="00D34DAA">
      <w:rPr>
        <w:sz w:val="20"/>
        <w:szCs w:val="20"/>
      </w:rPr>
      <w:t>presse@ostfriesland.</w:t>
    </w:r>
    <w:r w:rsidR="00D828C5">
      <w:rPr>
        <w:sz w:val="20"/>
        <w:szCs w:val="20"/>
      </w:rPr>
      <w:t>travel</w:t>
    </w:r>
    <w:r w:rsidR="00D828C5">
      <w:rPr>
        <w:sz w:val="20"/>
        <w:szCs w:val="20"/>
      </w:rPr>
      <w:tab/>
    </w:r>
  </w:p>
  <w:p w:rsidR="00F467D5" w:rsidRDefault="00F467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D5" w:rsidRDefault="00F467D5" w:rsidP="008D2F10">
      <w:r>
        <w:separator/>
      </w:r>
    </w:p>
  </w:footnote>
  <w:footnote w:type="continuationSeparator" w:id="0">
    <w:p w:rsidR="00F467D5" w:rsidRDefault="00F467D5"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D5" w:rsidRPr="00B927A9" w:rsidRDefault="00F467D5" w:rsidP="00FA72BA">
    <w:pPr>
      <w:pStyle w:val="Kopfzeile"/>
      <w:rPr>
        <w:rFonts w:asciiTheme="minorHAnsi" w:hAnsiTheme="minorHAnsi" w:cs="Arial"/>
        <w:b/>
        <w:sz w:val="12"/>
        <w:szCs w:val="12"/>
      </w:rPr>
    </w:pPr>
    <w:r w:rsidRPr="00B927A9">
      <w:rPr>
        <w:rFonts w:asciiTheme="minorHAnsi" w:hAnsiTheme="minorHAnsi" w:cs="Arial"/>
        <w:b/>
        <w:noProof/>
        <w:sz w:val="12"/>
        <w:szCs w:val="12"/>
      </w:rPr>
      <w:drawing>
        <wp:anchor distT="0" distB="0" distL="114300" distR="114300" simplePos="0" relativeHeight="251661312" behindDoc="0" locked="0" layoutInCell="1" allowOverlap="1">
          <wp:simplePos x="0" y="0"/>
          <wp:positionH relativeFrom="column">
            <wp:posOffset>3881755</wp:posOffset>
          </wp:positionH>
          <wp:positionV relativeFrom="paragraph">
            <wp:posOffset>-87630</wp:posOffset>
          </wp:positionV>
          <wp:extent cx="1876425" cy="438150"/>
          <wp:effectExtent l="19050" t="0" r="9525" b="0"/>
          <wp:wrapSquare wrapText="bothSides"/>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6425" cy="438150"/>
                  </a:xfrm>
                  <a:prstGeom prst="rect">
                    <a:avLst/>
                  </a:prstGeom>
                </pic:spPr>
              </pic:pic>
            </a:graphicData>
          </a:graphic>
        </wp:anchor>
      </w:drawing>
    </w:r>
  </w:p>
  <w:p w:rsidR="00F467D5" w:rsidRDefault="00B927A9" w:rsidP="00FA72BA">
    <w:pPr>
      <w:pStyle w:val="Kopfzeile"/>
      <w:rPr>
        <w:rFonts w:asciiTheme="minorHAnsi" w:hAnsiTheme="minorHAnsi" w:cs="Arial"/>
        <w:b/>
        <w:sz w:val="36"/>
        <w:szCs w:val="36"/>
      </w:rPr>
    </w:pPr>
    <w:r w:rsidRPr="00661DF7">
      <w:rPr>
        <w:rFonts w:ascii="Open Sans" w:hAnsi="Open Sans" w:cs="Open Sans"/>
        <w:b/>
        <w:sz w:val="36"/>
        <w:szCs w:val="36"/>
      </w:rPr>
      <w:t>Presseinformation</w:t>
    </w:r>
  </w:p>
  <w:p w:rsidR="00F467D5" w:rsidRDefault="00F467D5" w:rsidP="00FA72BA">
    <w:pPr>
      <w:pStyle w:val="Kopfzeile"/>
    </w:pPr>
    <w:r w:rsidRPr="00FA72BA">
      <w:rPr>
        <w:sz w:val="32"/>
        <w:szCs w:val="32"/>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0872"/>
    <w:multiLevelType w:val="hybridMultilevel"/>
    <w:tmpl w:val="62A4AA4E"/>
    <w:lvl w:ilvl="0" w:tplc="9FCCC5C4">
      <w:numFmt w:val="bullet"/>
      <w:lvlText w:val="-"/>
      <w:lvlJc w:val="left"/>
      <w:pPr>
        <w:ind w:left="720" w:hanging="360"/>
      </w:pPr>
      <w:rPr>
        <w:rFonts w:ascii="Open Sans" w:eastAsiaTheme="minorHAnsi" w:hAnsi="Open Sans" w:cs="Open San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DF1687"/>
    <w:multiLevelType w:val="hybridMultilevel"/>
    <w:tmpl w:val="C6CE534A"/>
    <w:lvl w:ilvl="0" w:tplc="C5D88354">
      <w:start w:val="1"/>
      <w:numFmt w:val="decimal"/>
      <w:lvlText w:val="%1."/>
      <w:lvlJc w:val="left"/>
      <w:pPr>
        <w:tabs>
          <w:tab w:val="num" w:pos="720"/>
        </w:tabs>
        <w:ind w:left="720" w:hanging="360"/>
      </w:pPr>
    </w:lvl>
    <w:lvl w:ilvl="1" w:tplc="95765830" w:tentative="1">
      <w:start w:val="1"/>
      <w:numFmt w:val="decimal"/>
      <w:lvlText w:val="%2."/>
      <w:lvlJc w:val="left"/>
      <w:pPr>
        <w:tabs>
          <w:tab w:val="num" w:pos="1440"/>
        </w:tabs>
        <w:ind w:left="1440" w:hanging="360"/>
      </w:pPr>
    </w:lvl>
    <w:lvl w:ilvl="2" w:tplc="9C002576" w:tentative="1">
      <w:start w:val="1"/>
      <w:numFmt w:val="decimal"/>
      <w:lvlText w:val="%3."/>
      <w:lvlJc w:val="left"/>
      <w:pPr>
        <w:tabs>
          <w:tab w:val="num" w:pos="2160"/>
        </w:tabs>
        <w:ind w:left="2160" w:hanging="360"/>
      </w:pPr>
    </w:lvl>
    <w:lvl w:ilvl="3" w:tplc="68BEE334" w:tentative="1">
      <w:start w:val="1"/>
      <w:numFmt w:val="decimal"/>
      <w:lvlText w:val="%4."/>
      <w:lvlJc w:val="left"/>
      <w:pPr>
        <w:tabs>
          <w:tab w:val="num" w:pos="2880"/>
        </w:tabs>
        <w:ind w:left="2880" w:hanging="360"/>
      </w:pPr>
    </w:lvl>
    <w:lvl w:ilvl="4" w:tplc="C3ECB670" w:tentative="1">
      <w:start w:val="1"/>
      <w:numFmt w:val="decimal"/>
      <w:lvlText w:val="%5."/>
      <w:lvlJc w:val="left"/>
      <w:pPr>
        <w:tabs>
          <w:tab w:val="num" w:pos="3600"/>
        </w:tabs>
        <w:ind w:left="3600" w:hanging="360"/>
      </w:pPr>
    </w:lvl>
    <w:lvl w:ilvl="5" w:tplc="70587800" w:tentative="1">
      <w:start w:val="1"/>
      <w:numFmt w:val="decimal"/>
      <w:lvlText w:val="%6."/>
      <w:lvlJc w:val="left"/>
      <w:pPr>
        <w:tabs>
          <w:tab w:val="num" w:pos="4320"/>
        </w:tabs>
        <w:ind w:left="4320" w:hanging="360"/>
      </w:pPr>
    </w:lvl>
    <w:lvl w:ilvl="6" w:tplc="F59AA130" w:tentative="1">
      <w:start w:val="1"/>
      <w:numFmt w:val="decimal"/>
      <w:lvlText w:val="%7."/>
      <w:lvlJc w:val="left"/>
      <w:pPr>
        <w:tabs>
          <w:tab w:val="num" w:pos="5040"/>
        </w:tabs>
        <w:ind w:left="5040" w:hanging="360"/>
      </w:pPr>
    </w:lvl>
    <w:lvl w:ilvl="7" w:tplc="514C4752" w:tentative="1">
      <w:start w:val="1"/>
      <w:numFmt w:val="decimal"/>
      <w:lvlText w:val="%8."/>
      <w:lvlJc w:val="left"/>
      <w:pPr>
        <w:tabs>
          <w:tab w:val="num" w:pos="5760"/>
        </w:tabs>
        <w:ind w:left="5760" w:hanging="360"/>
      </w:pPr>
    </w:lvl>
    <w:lvl w:ilvl="8" w:tplc="77464F0C" w:tentative="1">
      <w:start w:val="1"/>
      <w:numFmt w:val="decimal"/>
      <w:lvlText w:val="%9."/>
      <w:lvlJc w:val="left"/>
      <w:pPr>
        <w:tabs>
          <w:tab w:val="num" w:pos="6480"/>
        </w:tabs>
        <w:ind w:left="6480" w:hanging="360"/>
      </w:pPr>
    </w:lvl>
  </w:abstractNum>
  <w:abstractNum w:abstractNumId="2" w15:restartNumberingAfterBreak="0">
    <w:nsid w:val="29EB471B"/>
    <w:multiLevelType w:val="hybridMultilevel"/>
    <w:tmpl w:val="1C8EF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F67594"/>
    <w:multiLevelType w:val="hybridMultilevel"/>
    <w:tmpl w:val="F00ED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AF35F3"/>
    <w:multiLevelType w:val="hybridMultilevel"/>
    <w:tmpl w:val="CA2CA2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224348"/>
    <w:multiLevelType w:val="hybridMultilevel"/>
    <w:tmpl w:val="E6CE2F8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457DCB"/>
    <w:multiLevelType w:val="hybridMultilevel"/>
    <w:tmpl w:val="E88A7EE2"/>
    <w:lvl w:ilvl="0" w:tplc="AC8E4824">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9A6921"/>
    <w:multiLevelType w:val="hybridMultilevel"/>
    <w:tmpl w:val="CE4E2A60"/>
    <w:lvl w:ilvl="0" w:tplc="16ECC63E">
      <w:start w:val="1"/>
      <w:numFmt w:val="bullet"/>
      <w:lvlText w:val=""/>
      <w:lvlJc w:val="left"/>
      <w:pPr>
        <w:tabs>
          <w:tab w:val="num" w:pos="720"/>
        </w:tabs>
        <w:ind w:left="720" w:hanging="360"/>
      </w:pPr>
      <w:rPr>
        <w:rFonts w:ascii="Symbol" w:hAnsi="Symbol" w:hint="default"/>
      </w:rPr>
    </w:lvl>
    <w:lvl w:ilvl="1" w:tplc="EB0A71C0" w:tentative="1">
      <w:start w:val="1"/>
      <w:numFmt w:val="bullet"/>
      <w:lvlText w:val=""/>
      <w:lvlJc w:val="left"/>
      <w:pPr>
        <w:tabs>
          <w:tab w:val="num" w:pos="1440"/>
        </w:tabs>
        <w:ind w:left="1440" w:hanging="360"/>
      </w:pPr>
      <w:rPr>
        <w:rFonts w:ascii="Symbol" w:hAnsi="Symbol" w:hint="default"/>
      </w:rPr>
    </w:lvl>
    <w:lvl w:ilvl="2" w:tplc="32A8E158" w:tentative="1">
      <w:start w:val="1"/>
      <w:numFmt w:val="bullet"/>
      <w:lvlText w:val=""/>
      <w:lvlJc w:val="left"/>
      <w:pPr>
        <w:tabs>
          <w:tab w:val="num" w:pos="2160"/>
        </w:tabs>
        <w:ind w:left="2160" w:hanging="360"/>
      </w:pPr>
      <w:rPr>
        <w:rFonts w:ascii="Symbol" w:hAnsi="Symbol" w:hint="default"/>
      </w:rPr>
    </w:lvl>
    <w:lvl w:ilvl="3" w:tplc="6974158A" w:tentative="1">
      <w:start w:val="1"/>
      <w:numFmt w:val="bullet"/>
      <w:lvlText w:val=""/>
      <w:lvlJc w:val="left"/>
      <w:pPr>
        <w:tabs>
          <w:tab w:val="num" w:pos="2880"/>
        </w:tabs>
        <w:ind w:left="2880" w:hanging="360"/>
      </w:pPr>
      <w:rPr>
        <w:rFonts w:ascii="Symbol" w:hAnsi="Symbol" w:hint="default"/>
      </w:rPr>
    </w:lvl>
    <w:lvl w:ilvl="4" w:tplc="C9205DEA" w:tentative="1">
      <w:start w:val="1"/>
      <w:numFmt w:val="bullet"/>
      <w:lvlText w:val=""/>
      <w:lvlJc w:val="left"/>
      <w:pPr>
        <w:tabs>
          <w:tab w:val="num" w:pos="3600"/>
        </w:tabs>
        <w:ind w:left="3600" w:hanging="360"/>
      </w:pPr>
      <w:rPr>
        <w:rFonts w:ascii="Symbol" w:hAnsi="Symbol" w:hint="default"/>
      </w:rPr>
    </w:lvl>
    <w:lvl w:ilvl="5" w:tplc="403A4798" w:tentative="1">
      <w:start w:val="1"/>
      <w:numFmt w:val="bullet"/>
      <w:lvlText w:val=""/>
      <w:lvlJc w:val="left"/>
      <w:pPr>
        <w:tabs>
          <w:tab w:val="num" w:pos="4320"/>
        </w:tabs>
        <w:ind w:left="4320" w:hanging="360"/>
      </w:pPr>
      <w:rPr>
        <w:rFonts w:ascii="Symbol" w:hAnsi="Symbol" w:hint="default"/>
      </w:rPr>
    </w:lvl>
    <w:lvl w:ilvl="6" w:tplc="1CF66BD4" w:tentative="1">
      <w:start w:val="1"/>
      <w:numFmt w:val="bullet"/>
      <w:lvlText w:val=""/>
      <w:lvlJc w:val="left"/>
      <w:pPr>
        <w:tabs>
          <w:tab w:val="num" w:pos="5040"/>
        </w:tabs>
        <w:ind w:left="5040" w:hanging="360"/>
      </w:pPr>
      <w:rPr>
        <w:rFonts w:ascii="Symbol" w:hAnsi="Symbol" w:hint="default"/>
      </w:rPr>
    </w:lvl>
    <w:lvl w:ilvl="7" w:tplc="04D26B54" w:tentative="1">
      <w:start w:val="1"/>
      <w:numFmt w:val="bullet"/>
      <w:lvlText w:val=""/>
      <w:lvlJc w:val="left"/>
      <w:pPr>
        <w:tabs>
          <w:tab w:val="num" w:pos="5760"/>
        </w:tabs>
        <w:ind w:left="5760" w:hanging="360"/>
      </w:pPr>
      <w:rPr>
        <w:rFonts w:ascii="Symbol" w:hAnsi="Symbol" w:hint="default"/>
      </w:rPr>
    </w:lvl>
    <w:lvl w:ilvl="8" w:tplc="E97E35F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6"/>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1E"/>
    <w:rsid w:val="000015BD"/>
    <w:rsid w:val="00001654"/>
    <w:rsid w:val="000066AE"/>
    <w:rsid w:val="00032271"/>
    <w:rsid w:val="00035B05"/>
    <w:rsid w:val="00037172"/>
    <w:rsid w:val="000420E7"/>
    <w:rsid w:val="00045097"/>
    <w:rsid w:val="000479AB"/>
    <w:rsid w:val="00052159"/>
    <w:rsid w:val="0005336D"/>
    <w:rsid w:val="00053F18"/>
    <w:rsid w:val="00060545"/>
    <w:rsid w:val="00062BCD"/>
    <w:rsid w:val="000640C9"/>
    <w:rsid w:val="00073E7B"/>
    <w:rsid w:val="0007527C"/>
    <w:rsid w:val="00076A66"/>
    <w:rsid w:val="00077ACC"/>
    <w:rsid w:val="00080592"/>
    <w:rsid w:val="0008376A"/>
    <w:rsid w:val="00083A69"/>
    <w:rsid w:val="0008761F"/>
    <w:rsid w:val="00087A3F"/>
    <w:rsid w:val="000A4342"/>
    <w:rsid w:val="000B12BA"/>
    <w:rsid w:val="000B20FE"/>
    <w:rsid w:val="000B2C30"/>
    <w:rsid w:val="000B3EC7"/>
    <w:rsid w:val="000B4774"/>
    <w:rsid w:val="000B6170"/>
    <w:rsid w:val="000B67FA"/>
    <w:rsid w:val="000B718E"/>
    <w:rsid w:val="000C1955"/>
    <w:rsid w:val="000E04C7"/>
    <w:rsid w:val="000E4641"/>
    <w:rsid w:val="000F74B1"/>
    <w:rsid w:val="001113B3"/>
    <w:rsid w:val="0011241D"/>
    <w:rsid w:val="00113566"/>
    <w:rsid w:val="00115CB5"/>
    <w:rsid w:val="0012052B"/>
    <w:rsid w:val="00120E94"/>
    <w:rsid w:val="00126D3D"/>
    <w:rsid w:val="0012781D"/>
    <w:rsid w:val="00133DC8"/>
    <w:rsid w:val="00135C9D"/>
    <w:rsid w:val="00137BBC"/>
    <w:rsid w:val="00142243"/>
    <w:rsid w:val="00142CAD"/>
    <w:rsid w:val="00156915"/>
    <w:rsid w:val="001654E9"/>
    <w:rsid w:val="001663DC"/>
    <w:rsid w:val="00177855"/>
    <w:rsid w:val="001A3AFF"/>
    <w:rsid w:val="001A6361"/>
    <w:rsid w:val="001B2414"/>
    <w:rsid w:val="001B3EFD"/>
    <w:rsid w:val="001B60BE"/>
    <w:rsid w:val="001C295A"/>
    <w:rsid w:val="001C351E"/>
    <w:rsid w:val="001C4028"/>
    <w:rsid w:val="001C556C"/>
    <w:rsid w:val="001C69B5"/>
    <w:rsid w:val="001D2869"/>
    <w:rsid w:val="001E391A"/>
    <w:rsid w:val="001F3B83"/>
    <w:rsid w:val="001F7BA2"/>
    <w:rsid w:val="002109C0"/>
    <w:rsid w:val="00212C2B"/>
    <w:rsid w:val="00213A78"/>
    <w:rsid w:val="00215AD8"/>
    <w:rsid w:val="002307AA"/>
    <w:rsid w:val="00230929"/>
    <w:rsid w:val="00233338"/>
    <w:rsid w:val="00233615"/>
    <w:rsid w:val="00240015"/>
    <w:rsid w:val="002454D1"/>
    <w:rsid w:val="00260CD6"/>
    <w:rsid w:val="0026550F"/>
    <w:rsid w:val="0027491F"/>
    <w:rsid w:val="002757E0"/>
    <w:rsid w:val="0028248F"/>
    <w:rsid w:val="00291BA1"/>
    <w:rsid w:val="002A237C"/>
    <w:rsid w:val="002B3720"/>
    <w:rsid w:val="002C1016"/>
    <w:rsid w:val="002C520C"/>
    <w:rsid w:val="002C6CDC"/>
    <w:rsid w:val="002E1675"/>
    <w:rsid w:val="002E17FE"/>
    <w:rsid w:val="002E5037"/>
    <w:rsid w:val="002E7B44"/>
    <w:rsid w:val="002F3BA1"/>
    <w:rsid w:val="002F5BE3"/>
    <w:rsid w:val="0030193C"/>
    <w:rsid w:val="00301ABD"/>
    <w:rsid w:val="00307543"/>
    <w:rsid w:val="00312E7F"/>
    <w:rsid w:val="00321C8D"/>
    <w:rsid w:val="003239DF"/>
    <w:rsid w:val="0033163A"/>
    <w:rsid w:val="00334CFD"/>
    <w:rsid w:val="00341BF5"/>
    <w:rsid w:val="003420C3"/>
    <w:rsid w:val="00351B4D"/>
    <w:rsid w:val="003602CA"/>
    <w:rsid w:val="00361628"/>
    <w:rsid w:val="00363FB2"/>
    <w:rsid w:val="003640B6"/>
    <w:rsid w:val="003640E4"/>
    <w:rsid w:val="003664A5"/>
    <w:rsid w:val="00371A80"/>
    <w:rsid w:val="00373264"/>
    <w:rsid w:val="00381944"/>
    <w:rsid w:val="00382F16"/>
    <w:rsid w:val="00384006"/>
    <w:rsid w:val="00392433"/>
    <w:rsid w:val="00395BE8"/>
    <w:rsid w:val="003A0FAB"/>
    <w:rsid w:val="003A2563"/>
    <w:rsid w:val="003B17C8"/>
    <w:rsid w:val="003B35C2"/>
    <w:rsid w:val="003C039A"/>
    <w:rsid w:val="003C31FA"/>
    <w:rsid w:val="003C3C60"/>
    <w:rsid w:val="003C6CA0"/>
    <w:rsid w:val="003D279E"/>
    <w:rsid w:val="003E0C5E"/>
    <w:rsid w:val="003E6CC3"/>
    <w:rsid w:val="003F61FA"/>
    <w:rsid w:val="004020D2"/>
    <w:rsid w:val="004063A5"/>
    <w:rsid w:val="00411C0F"/>
    <w:rsid w:val="0041463C"/>
    <w:rsid w:val="004151BC"/>
    <w:rsid w:val="00421263"/>
    <w:rsid w:val="004238CA"/>
    <w:rsid w:val="0043051B"/>
    <w:rsid w:val="00441700"/>
    <w:rsid w:val="00441DD1"/>
    <w:rsid w:val="004461A2"/>
    <w:rsid w:val="004559D8"/>
    <w:rsid w:val="00463582"/>
    <w:rsid w:val="00470156"/>
    <w:rsid w:val="004719D1"/>
    <w:rsid w:val="00477B1B"/>
    <w:rsid w:val="004854A0"/>
    <w:rsid w:val="00487627"/>
    <w:rsid w:val="00496433"/>
    <w:rsid w:val="004A48DA"/>
    <w:rsid w:val="004B0133"/>
    <w:rsid w:val="004C0FCC"/>
    <w:rsid w:val="004D7CB1"/>
    <w:rsid w:val="004E10EB"/>
    <w:rsid w:val="004E11BA"/>
    <w:rsid w:val="004E531A"/>
    <w:rsid w:val="004E689C"/>
    <w:rsid w:val="004F109A"/>
    <w:rsid w:val="004F21CC"/>
    <w:rsid w:val="004F2DE1"/>
    <w:rsid w:val="004F4DB7"/>
    <w:rsid w:val="004F594A"/>
    <w:rsid w:val="00500171"/>
    <w:rsid w:val="005005BE"/>
    <w:rsid w:val="00501368"/>
    <w:rsid w:val="00501DCF"/>
    <w:rsid w:val="00503F08"/>
    <w:rsid w:val="0051508E"/>
    <w:rsid w:val="005179A2"/>
    <w:rsid w:val="0052051E"/>
    <w:rsid w:val="00531E69"/>
    <w:rsid w:val="005402CF"/>
    <w:rsid w:val="00547B90"/>
    <w:rsid w:val="0055275C"/>
    <w:rsid w:val="00555D61"/>
    <w:rsid w:val="00560704"/>
    <w:rsid w:val="00562623"/>
    <w:rsid w:val="005640D2"/>
    <w:rsid w:val="00572909"/>
    <w:rsid w:val="00572928"/>
    <w:rsid w:val="00573638"/>
    <w:rsid w:val="00574DCD"/>
    <w:rsid w:val="0058148A"/>
    <w:rsid w:val="005824D3"/>
    <w:rsid w:val="00584BD1"/>
    <w:rsid w:val="005A00C9"/>
    <w:rsid w:val="005A04EF"/>
    <w:rsid w:val="005A1113"/>
    <w:rsid w:val="005A2CDE"/>
    <w:rsid w:val="005A4CB6"/>
    <w:rsid w:val="005A7BB3"/>
    <w:rsid w:val="005B3AD0"/>
    <w:rsid w:val="005B45A6"/>
    <w:rsid w:val="005B5967"/>
    <w:rsid w:val="005B6DA5"/>
    <w:rsid w:val="005C1129"/>
    <w:rsid w:val="005C29C0"/>
    <w:rsid w:val="005C62ED"/>
    <w:rsid w:val="005C75F2"/>
    <w:rsid w:val="005C7BB6"/>
    <w:rsid w:val="005D0639"/>
    <w:rsid w:val="005D3DCA"/>
    <w:rsid w:val="005D44A6"/>
    <w:rsid w:val="005D54D2"/>
    <w:rsid w:val="005D7550"/>
    <w:rsid w:val="005E00DC"/>
    <w:rsid w:val="005E1783"/>
    <w:rsid w:val="005E2FFB"/>
    <w:rsid w:val="005E5418"/>
    <w:rsid w:val="005F2039"/>
    <w:rsid w:val="005F29C9"/>
    <w:rsid w:val="005F57A9"/>
    <w:rsid w:val="005F79FE"/>
    <w:rsid w:val="00600F5E"/>
    <w:rsid w:val="00601081"/>
    <w:rsid w:val="00601B11"/>
    <w:rsid w:val="00606470"/>
    <w:rsid w:val="0062136D"/>
    <w:rsid w:val="006222D5"/>
    <w:rsid w:val="0062526C"/>
    <w:rsid w:val="0063401C"/>
    <w:rsid w:val="006475B6"/>
    <w:rsid w:val="00652AE7"/>
    <w:rsid w:val="0065382F"/>
    <w:rsid w:val="00656C78"/>
    <w:rsid w:val="006620EE"/>
    <w:rsid w:val="00662673"/>
    <w:rsid w:val="00664686"/>
    <w:rsid w:val="00665D17"/>
    <w:rsid w:val="00672C21"/>
    <w:rsid w:val="0067425E"/>
    <w:rsid w:val="00675476"/>
    <w:rsid w:val="00676E2A"/>
    <w:rsid w:val="006777BC"/>
    <w:rsid w:val="00677AA6"/>
    <w:rsid w:val="006805C3"/>
    <w:rsid w:val="00683348"/>
    <w:rsid w:val="00685C23"/>
    <w:rsid w:val="00686075"/>
    <w:rsid w:val="006A4AB3"/>
    <w:rsid w:val="006A5230"/>
    <w:rsid w:val="006B4EB2"/>
    <w:rsid w:val="006C28A3"/>
    <w:rsid w:val="006C476D"/>
    <w:rsid w:val="006C55AB"/>
    <w:rsid w:val="006D0A6D"/>
    <w:rsid w:val="006D3F5F"/>
    <w:rsid w:val="006D7304"/>
    <w:rsid w:val="006E554B"/>
    <w:rsid w:val="006F434E"/>
    <w:rsid w:val="006F5D85"/>
    <w:rsid w:val="00700D74"/>
    <w:rsid w:val="00702460"/>
    <w:rsid w:val="007107D4"/>
    <w:rsid w:val="00723EE0"/>
    <w:rsid w:val="007259D5"/>
    <w:rsid w:val="00734C10"/>
    <w:rsid w:val="007421E1"/>
    <w:rsid w:val="00746F42"/>
    <w:rsid w:val="00751DFF"/>
    <w:rsid w:val="00757696"/>
    <w:rsid w:val="007653A6"/>
    <w:rsid w:val="00767ED5"/>
    <w:rsid w:val="0077568A"/>
    <w:rsid w:val="00777366"/>
    <w:rsid w:val="00780BD6"/>
    <w:rsid w:val="00781F61"/>
    <w:rsid w:val="0078639B"/>
    <w:rsid w:val="00786C52"/>
    <w:rsid w:val="00787DF6"/>
    <w:rsid w:val="007A0DFE"/>
    <w:rsid w:val="007A7CA7"/>
    <w:rsid w:val="007B0023"/>
    <w:rsid w:val="007B04FB"/>
    <w:rsid w:val="007B36ED"/>
    <w:rsid w:val="007B5279"/>
    <w:rsid w:val="007C3111"/>
    <w:rsid w:val="007C3E71"/>
    <w:rsid w:val="007C6D68"/>
    <w:rsid w:val="007C6EC3"/>
    <w:rsid w:val="007C74DB"/>
    <w:rsid w:val="007C76DC"/>
    <w:rsid w:val="007D1D93"/>
    <w:rsid w:val="007E3B79"/>
    <w:rsid w:val="007E66D7"/>
    <w:rsid w:val="00800752"/>
    <w:rsid w:val="00813C7B"/>
    <w:rsid w:val="0081428C"/>
    <w:rsid w:val="00820836"/>
    <w:rsid w:val="00824DA3"/>
    <w:rsid w:val="00826949"/>
    <w:rsid w:val="00827D33"/>
    <w:rsid w:val="00831015"/>
    <w:rsid w:val="00845661"/>
    <w:rsid w:val="00852C75"/>
    <w:rsid w:val="00854CFA"/>
    <w:rsid w:val="00861DFF"/>
    <w:rsid w:val="00871748"/>
    <w:rsid w:val="00880DF3"/>
    <w:rsid w:val="00890242"/>
    <w:rsid w:val="00890285"/>
    <w:rsid w:val="00894235"/>
    <w:rsid w:val="00897197"/>
    <w:rsid w:val="008A4631"/>
    <w:rsid w:val="008A4665"/>
    <w:rsid w:val="008B33EB"/>
    <w:rsid w:val="008B3FE8"/>
    <w:rsid w:val="008B5BB4"/>
    <w:rsid w:val="008C5AC3"/>
    <w:rsid w:val="008D0800"/>
    <w:rsid w:val="008D2F10"/>
    <w:rsid w:val="008D5607"/>
    <w:rsid w:val="008D5A98"/>
    <w:rsid w:val="008E0F0F"/>
    <w:rsid w:val="008E7005"/>
    <w:rsid w:val="008F0D3C"/>
    <w:rsid w:val="008F3993"/>
    <w:rsid w:val="008F4ED1"/>
    <w:rsid w:val="008F5650"/>
    <w:rsid w:val="009048AE"/>
    <w:rsid w:val="00907A55"/>
    <w:rsid w:val="009152E6"/>
    <w:rsid w:val="00915708"/>
    <w:rsid w:val="009174AD"/>
    <w:rsid w:val="00921C06"/>
    <w:rsid w:val="009225AA"/>
    <w:rsid w:val="0093303C"/>
    <w:rsid w:val="0093767E"/>
    <w:rsid w:val="00942D68"/>
    <w:rsid w:val="00956A06"/>
    <w:rsid w:val="00957157"/>
    <w:rsid w:val="00957E4B"/>
    <w:rsid w:val="009604B1"/>
    <w:rsid w:val="009636EC"/>
    <w:rsid w:val="00965A5A"/>
    <w:rsid w:val="009764D6"/>
    <w:rsid w:val="00976675"/>
    <w:rsid w:val="0098304C"/>
    <w:rsid w:val="00986865"/>
    <w:rsid w:val="00987161"/>
    <w:rsid w:val="00992FB8"/>
    <w:rsid w:val="00996AB9"/>
    <w:rsid w:val="009B2103"/>
    <w:rsid w:val="009C5E2E"/>
    <w:rsid w:val="009C7839"/>
    <w:rsid w:val="009D41A5"/>
    <w:rsid w:val="009D471A"/>
    <w:rsid w:val="009D4B0C"/>
    <w:rsid w:val="009E247E"/>
    <w:rsid w:val="009E248A"/>
    <w:rsid w:val="009E2CE7"/>
    <w:rsid w:val="009E439C"/>
    <w:rsid w:val="009E56FD"/>
    <w:rsid w:val="009E59DD"/>
    <w:rsid w:val="009F5ABA"/>
    <w:rsid w:val="00A02FDE"/>
    <w:rsid w:val="00A05DE6"/>
    <w:rsid w:val="00A07100"/>
    <w:rsid w:val="00A157A5"/>
    <w:rsid w:val="00A25726"/>
    <w:rsid w:val="00A2714A"/>
    <w:rsid w:val="00A351DA"/>
    <w:rsid w:val="00A36D4D"/>
    <w:rsid w:val="00A426B7"/>
    <w:rsid w:val="00A516E4"/>
    <w:rsid w:val="00A61042"/>
    <w:rsid w:val="00A7056F"/>
    <w:rsid w:val="00A70C86"/>
    <w:rsid w:val="00A7385D"/>
    <w:rsid w:val="00A80A57"/>
    <w:rsid w:val="00A84B5D"/>
    <w:rsid w:val="00A86EF0"/>
    <w:rsid w:val="00A92F25"/>
    <w:rsid w:val="00A96FEE"/>
    <w:rsid w:val="00AA0DA4"/>
    <w:rsid w:val="00AA1395"/>
    <w:rsid w:val="00AA2E9A"/>
    <w:rsid w:val="00AA4D23"/>
    <w:rsid w:val="00AB3F71"/>
    <w:rsid w:val="00AB704B"/>
    <w:rsid w:val="00AC4CDD"/>
    <w:rsid w:val="00AC4F6B"/>
    <w:rsid w:val="00AD027C"/>
    <w:rsid w:val="00AD3F1F"/>
    <w:rsid w:val="00AE2C4C"/>
    <w:rsid w:val="00AE3C5C"/>
    <w:rsid w:val="00AF746A"/>
    <w:rsid w:val="00AF7720"/>
    <w:rsid w:val="00B03431"/>
    <w:rsid w:val="00B071AF"/>
    <w:rsid w:val="00B11F5B"/>
    <w:rsid w:val="00B2007B"/>
    <w:rsid w:val="00B262B2"/>
    <w:rsid w:val="00B31229"/>
    <w:rsid w:val="00B33CF9"/>
    <w:rsid w:val="00B51649"/>
    <w:rsid w:val="00B55AED"/>
    <w:rsid w:val="00B602C2"/>
    <w:rsid w:val="00B609F1"/>
    <w:rsid w:val="00B61860"/>
    <w:rsid w:val="00B61B27"/>
    <w:rsid w:val="00B62284"/>
    <w:rsid w:val="00B7189C"/>
    <w:rsid w:val="00B849B8"/>
    <w:rsid w:val="00B92404"/>
    <w:rsid w:val="00B927A9"/>
    <w:rsid w:val="00B930AD"/>
    <w:rsid w:val="00B961D6"/>
    <w:rsid w:val="00BB078C"/>
    <w:rsid w:val="00BB0D40"/>
    <w:rsid w:val="00BB2F85"/>
    <w:rsid w:val="00BB6481"/>
    <w:rsid w:val="00BB6CCF"/>
    <w:rsid w:val="00BC2737"/>
    <w:rsid w:val="00BD01CB"/>
    <w:rsid w:val="00BD2E73"/>
    <w:rsid w:val="00BD5A02"/>
    <w:rsid w:val="00BD662E"/>
    <w:rsid w:val="00BD7A9B"/>
    <w:rsid w:val="00BE0ED1"/>
    <w:rsid w:val="00BE290A"/>
    <w:rsid w:val="00BE3181"/>
    <w:rsid w:val="00BE3D35"/>
    <w:rsid w:val="00BE6770"/>
    <w:rsid w:val="00BF1B69"/>
    <w:rsid w:val="00BF4455"/>
    <w:rsid w:val="00BF6395"/>
    <w:rsid w:val="00C00788"/>
    <w:rsid w:val="00C073C4"/>
    <w:rsid w:val="00C15BF7"/>
    <w:rsid w:val="00C15D87"/>
    <w:rsid w:val="00C171C9"/>
    <w:rsid w:val="00C30C03"/>
    <w:rsid w:val="00C44929"/>
    <w:rsid w:val="00C469BC"/>
    <w:rsid w:val="00C476EB"/>
    <w:rsid w:val="00C51B44"/>
    <w:rsid w:val="00C57296"/>
    <w:rsid w:val="00C57B61"/>
    <w:rsid w:val="00C7165A"/>
    <w:rsid w:val="00C71829"/>
    <w:rsid w:val="00C71B1E"/>
    <w:rsid w:val="00C731AD"/>
    <w:rsid w:val="00C75D67"/>
    <w:rsid w:val="00C93E70"/>
    <w:rsid w:val="00CA41CA"/>
    <w:rsid w:val="00CA6064"/>
    <w:rsid w:val="00CB1EA1"/>
    <w:rsid w:val="00CC2AF9"/>
    <w:rsid w:val="00CE4192"/>
    <w:rsid w:val="00CE639A"/>
    <w:rsid w:val="00D03E50"/>
    <w:rsid w:val="00D13F99"/>
    <w:rsid w:val="00D176D6"/>
    <w:rsid w:val="00D17E0F"/>
    <w:rsid w:val="00D22F73"/>
    <w:rsid w:val="00D23B57"/>
    <w:rsid w:val="00D23BB5"/>
    <w:rsid w:val="00D248D0"/>
    <w:rsid w:val="00D31360"/>
    <w:rsid w:val="00D34DAA"/>
    <w:rsid w:val="00D40763"/>
    <w:rsid w:val="00D45F7A"/>
    <w:rsid w:val="00D471FF"/>
    <w:rsid w:val="00D50CB7"/>
    <w:rsid w:val="00D54529"/>
    <w:rsid w:val="00D54D4E"/>
    <w:rsid w:val="00D56152"/>
    <w:rsid w:val="00D6394E"/>
    <w:rsid w:val="00D657AB"/>
    <w:rsid w:val="00D7376A"/>
    <w:rsid w:val="00D75B3F"/>
    <w:rsid w:val="00D80F05"/>
    <w:rsid w:val="00D828C5"/>
    <w:rsid w:val="00D87E95"/>
    <w:rsid w:val="00D9447B"/>
    <w:rsid w:val="00DA4337"/>
    <w:rsid w:val="00DA4DD1"/>
    <w:rsid w:val="00DA5E43"/>
    <w:rsid w:val="00DB0140"/>
    <w:rsid w:val="00DB1488"/>
    <w:rsid w:val="00DB46C8"/>
    <w:rsid w:val="00DD0A64"/>
    <w:rsid w:val="00DD2102"/>
    <w:rsid w:val="00DE5756"/>
    <w:rsid w:val="00DE78C1"/>
    <w:rsid w:val="00DF3CA5"/>
    <w:rsid w:val="00DF5423"/>
    <w:rsid w:val="00DF6EFA"/>
    <w:rsid w:val="00E00021"/>
    <w:rsid w:val="00E02FC3"/>
    <w:rsid w:val="00E05FE6"/>
    <w:rsid w:val="00E10E15"/>
    <w:rsid w:val="00E14CA1"/>
    <w:rsid w:val="00E23EC2"/>
    <w:rsid w:val="00E27042"/>
    <w:rsid w:val="00E307AE"/>
    <w:rsid w:val="00E32D6B"/>
    <w:rsid w:val="00E3347A"/>
    <w:rsid w:val="00E34F79"/>
    <w:rsid w:val="00E42F1E"/>
    <w:rsid w:val="00E471F3"/>
    <w:rsid w:val="00E65E12"/>
    <w:rsid w:val="00E7309E"/>
    <w:rsid w:val="00E75861"/>
    <w:rsid w:val="00E802A3"/>
    <w:rsid w:val="00EB010D"/>
    <w:rsid w:val="00EB0216"/>
    <w:rsid w:val="00EB041E"/>
    <w:rsid w:val="00EB2AAA"/>
    <w:rsid w:val="00EB38D6"/>
    <w:rsid w:val="00EB5BD0"/>
    <w:rsid w:val="00EC1DB9"/>
    <w:rsid w:val="00ED155B"/>
    <w:rsid w:val="00ED1A5B"/>
    <w:rsid w:val="00EE093A"/>
    <w:rsid w:val="00EE1400"/>
    <w:rsid w:val="00EE5489"/>
    <w:rsid w:val="00EE794B"/>
    <w:rsid w:val="00EF4E04"/>
    <w:rsid w:val="00EF6C46"/>
    <w:rsid w:val="00EF6EA0"/>
    <w:rsid w:val="00EF7219"/>
    <w:rsid w:val="00F01448"/>
    <w:rsid w:val="00F01D6E"/>
    <w:rsid w:val="00F046BC"/>
    <w:rsid w:val="00F04BF2"/>
    <w:rsid w:val="00F06CEF"/>
    <w:rsid w:val="00F07664"/>
    <w:rsid w:val="00F11E75"/>
    <w:rsid w:val="00F24ACA"/>
    <w:rsid w:val="00F33AA5"/>
    <w:rsid w:val="00F3586F"/>
    <w:rsid w:val="00F363E0"/>
    <w:rsid w:val="00F36DF7"/>
    <w:rsid w:val="00F4430B"/>
    <w:rsid w:val="00F465DC"/>
    <w:rsid w:val="00F467D5"/>
    <w:rsid w:val="00F52097"/>
    <w:rsid w:val="00F53F29"/>
    <w:rsid w:val="00F55159"/>
    <w:rsid w:val="00F6265E"/>
    <w:rsid w:val="00F62D09"/>
    <w:rsid w:val="00F639C0"/>
    <w:rsid w:val="00F664F5"/>
    <w:rsid w:val="00F66D01"/>
    <w:rsid w:val="00F727AD"/>
    <w:rsid w:val="00F7612A"/>
    <w:rsid w:val="00F86E62"/>
    <w:rsid w:val="00F90D8D"/>
    <w:rsid w:val="00F97A61"/>
    <w:rsid w:val="00FA0B1B"/>
    <w:rsid w:val="00FA0F38"/>
    <w:rsid w:val="00FA2879"/>
    <w:rsid w:val="00FA3B9B"/>
    <w:rsid w:val="00FA4D6E"/>
    <w:rsid w:val="00FA4F71"/>
    <w:rsid w:val="00FA72BA"/>
    <w:rsid w:val="00FB331E"/>
    <w:rsid w:val="00FC0258"/>
    <w:rsid w:val="00FD209C"/>
    <w:rsid w:val="00FD7E2C"/>
    <w:rsid w:val="00FE4144"/>
    <w:rsid w:val="00FE55F8"/>
    <w:rsid w:val="00FF0BA2"/>
    <w:rsid w:val="00FF4815"/>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8DD404C"/>
  <w15:docId w15:val="{85FA61DD-0F8A-43FC-BE5D-CABE50D3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307543"/>
    <w:pPr>
      <w:ind w:left="720"/>
      <w:contextualSpacing/>
    </w:pPr>
  </w:style>
  <w:style w:type="paragraph" w:styleId="HTMLVorformatiert">
    <w:name w:val="HTML Preformatted"/>
    <w:basedOn w:val="Standard"/>
    <w:link w:val="HTMLVorformatiertZchn"/>
    <w:uiPriority w:val="99"/>
    <w:semiHidden/>
    <w:unhideWhenUsed/>
    <w:rsid w:val="00F0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F01D6E"/>
    <w:rPr>
      <w:rFonts w:ascii="Courier New" w:eastAsia="Times New Roman" w:hAnsi="Courier New" w:cs="Courier New"/>
      <w:sz w:val="20"/>
      <w:szCs w:val="20"/>
      <w:lang w:eastAsia="de-DE"/>
    </w:rPr>
  </w:style>
  <w:style w:type="paragraph" w:customStyle="1" w:styleId="arial">
    <w:name w:val="arial"/>
    <w:basedOn w:val="Standard"/>
    <w:rsid w:val="00D03E50"/>
    <w:pPr>
      <w:ind w:right="1512"/>
      <w:jc w:val="both"/>
    </w:pPr>
    <w:rPr>
      <w:rFonts w:ascii="Times New Roman" w:eastAsia="Times New Roman" w:hAnsi="Times New Roman"/>
      <w:sz w:val="24"/>
      <w:szCs w:val="24"/>
    </w:rPr>
  </w:style>
  <w:style w:type="paragraph" w:customStyle="1" w:styleId="m-3828052992928136371m-8659662930137795938m-6309996603493508178m8043567091284040951msolistparagraph">
    <w:name w:val="m_-3828052992928136371m_-8659662930137795938m_-6309996603493508178m_8043567091284040951msolistparagraph"/>
    <w:basedOn w:val="Standard"/>
    <w:uiPriority w:val="99"/>
    <w:rsid w:val="005402CF"/>
    <w:pPr>
      <w:spacing w:before="100" w:beforeAutospacing="1" w:after="100" w:afterAutospacing="1"/>
    </w:pPr>
    <w:rPr>
      <w:rFonts w:ascii="Times New Roman" w:hAnsi="Times New Roman"/>
      <w:sz w:val="24"/>
      <w:szCs w:val="24"/>
    </w:rPr>
  </w:style>
  <w:style w:type="character" w:styleId="BesuchterLink">
    <w:name w:val="FollowedHyperlink"/>
    <w:basedOn w:val="Absatz-Standardschriftart"/>
    <w:uiPriority w:val="99"/>
    <w:semiHidden/>
    <w:unhideWhenUsed/>
    <w:rsid w:val="003420C3"/>
    <w:rPr>
      <w:color w:val="800080" w:themeColor="followedHyperlink"/>
      <w:u w:val="single"/>
    </w:rPr>
  </w:style>
  <w:style w:type="character" w:styleId="Hervorhebung">
    <w:name w:val="Emphasis"/>
    <w:basedOn w:val="Absatz-Standardschriftart"/>
    <w:uiPriority w:val="20"/>
    <w:qFormat/>
    <w:rsid w:val="00342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237401789">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580214103">
      <w:bodyDiv w:val="1"/>
      <w:marLeft w:val="0"/>
      <w:marRight w:val="0"/>
      <w:marTop w:val="0"/>
      <w:marBottom w:val="0"/>
      <w:divBdr>
        <w:top w:val="none" w:sz="0" w:space="0" w:color="auto"/>
        <w:left w:val="none" w:sz="0" w:space="0" w:color="auto"/>
        <w:bottom w:val="none" w:sz="0" w:space="0" w:color="auto"/>
        <w:right w:val="none" w:sz="0" w:space="0" w:color="auto"/>
      </w:divBdr>
    </w:div>
    <w:div w:id="608972226">
      <w:bodyDiv w:val="1"/>
      <w:marLeft w:val="0"/>
      <w:marRight w:val="0"/>
      <w:marTop w:val="0"/>
      <w:marBottom w:val="0"/>
      <w:divBdr>
        <w:top w:val="none" w:sz="0" w:space="0" w:color="auto"/>
        <w:left w:val="none" w:sz="0" w:space="0" w:color="auto"/>
        <w:bottom w:val="none" w:sz="0" w:space="0" w:color="auto"/>
        <w:right w:val="none" w:sz="0" w:space="0" w:color="auto"/>
      </w:divBdr>
    </w:div>
    <w:div w:id="664474194">
      <w:bodyDiv w:val="1"/>
      <w:marLeft w:val="0"/>
      <w:marRight w:val="0"/>
      <w:marTop w:val="0"/>
      <w:marBottom w:val="0"/>
      <w:divBdr>
        <w:top w:val="none" w:sz="0" w:space="0" w:color="auto"/>
        <w:left w:val="none" w:sz="0" w:space="0" w:color="auto"/>
        <w:bottom w:val="none" w:sz="0" w:space="0" w:color="auto"/>
        <w:right w:val="none" w:sz="0" w:space="0" w:color="auto"/>
      </w:divBdr>
      <w:divsChild>
        <w:div w:id="49350931">
          <w:marLeft w:val="533"/>
          <w:marRight w:val="0"/>
          <w:marTop w:val="160"/>
          <w:marBottom w:val="0"/>
          <w:divBdr>
            <w:top w:val="none" w:sz="0" w:space="0" w:color="auto"/>
            <w:left w:val="none" w:sz="0" w:space="0" w:color="auto"/>
            <w:bottom w:val="none" w:sz="0" w:space="0" w:color="auto"/>
            <w:right w:val="none" w:sz="0" w:space="0" w:color="auto"/>
          </w:divBdr>
        </w:div>
        <w:div w:id="1976445775">
          <w:marLeft w:val="547"/>
          <w:marRight w:val="0"/>
          <w:marTop w:val="160"/>
          <w:marBottom w:val="0"/>
          <w:divBdr>
            <w:top w:val="none" w:sz="0" w:space="0" w:color="auto"/>
            <w:left w:val="none" w:sz="0" w:space="0" w:color="auto"/>
            <w:bottom w:val="none" w:sz="0" w:space="0" w:color="auto"/>
            <w:right w:val="none" w:sz="0" w:space="0" w:color="auto"/>
          </w:divBdr>
        </w:div>
        <w:div w:id="235743365">
          <w:marLeft w:val="547"/>
          <w:marRight w:val="0"/>
          <w:marTop w:val="160"/>
          <w:marBottom w:val="0"/>
          <w:divBdr>
            <w:top w:val="none" w:sz="0" w:space="0" w:color="auto"/>
            <w:left w:val="none" w:sz="0" w:space="0" w:color="auto"/>
            <w:bottom w:val="none" w:sz="0" w:space="0" w:color="auto"/>
            <w:right w:val="none" w:sz="0" w:space="0" w:color="auto"/>
          </w:divBdr>
        </w:div>
        <w:div w:id="1046569558">
          <w:marLeft w:val="547"/>
          <w:marRight w:val="0"/>
          <w:marTop w:val="16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840395804">
      <w:bodyDiv w:val="1"/>
      <w:marLeft w:val="0"/>
      <w:marRight w:val="0"/>
      <w:marTop w:val="0"/>
      <w:marBottom w:val="0"/>
      <w:divBdr>
        <w:top w:val="none" w:sz="0" w:space="0" w:color="auto"/>
        <w:left w:val="none" w:sz="0" w:space="0" w:color="auto"/>
        <w:bottom w:val="none" w:sz="0" w:space="0" w:color="auto"/>
        <w:right w:val="none" w:sz="0" w:space="0" w:color="auto"/>
      </w:divBdr>
      <w:divsChild>
        <w:div w:id="1560167729">
          <w:marLeft w:val="0"/>
          <w:marRight w:val="0"/>
          <w:marTop w:val="0"/>
          <w:marBottom w:val="0"/>
          <w:divBdr>
            <w:top w:val="none" w:sz="0" w:space="0" w:color="auto"/>
            <w:left w:val="none" w:sz="0" w:space="0" w:color="auto"/>
            <w:bottom w:val="none" w:sz="0" w:space="0" w:color="auto"/>
            <w:right w:val="none" w:sz="0" w:space="0" w:color="auto"/>
          </w:divBdr>
        </w:div>
        <w:div w:id="82604954">
          <w:marLeft w:val="0"/>
          <w:marRight w:val="0"/>
          <w:marTop w:val="0"/>
          <w:marBottom w:val="0"/>
          <w:divBdr>
            <w:top w:val="none" w:sz="0" w:space="0" w:color="auto"/>
            <w:left w:val="none" w:sz="0" w:space="0" w:color="auto"/>
            <w:bottom w:val="none" w:sz="0" w:space="0" w:color="auto"/>
            <w:right w:val="none" w:sz="0" w:space="0" w:color="auto"/>
          </w:divBdr>
        </w:div>
        <w:div w:id="2145924197">
          <w:marLeft w:val="0"/>
          <w:marRight w:val="0"/>
          <w:marTop w:val="0"/>
          <w:marBottom w:val="0"/>
          <w:divBdr>
            <w:top w:val="none" w:sz="0" w:space="0" w:color="auto"/>
            <w:left w:val="none" w:sz="0" w:space="0" w:color="auto"/>
            <w:bottom w:val="none" w:sz="0" w:space="0" w:color="auto"/>
            <w:right w:val="none" w:sz="0" w:space="0" w:color="auto"/>
          </w:divBdr>
        </w:div>
        <w:div w:id="653603866">
          <w:marLeft w:val="0"/>
          <w:marRight w:val="0"/>
          <w:marTop w:val="0"/>
          <w:marBottom w:val="0"/>
          <w:divBdr>
            <w:top w:val="none" w:sz="0" w:space="0" w:color="auto"/>
            <w:left w:val="none" w:sz="0" w:space="0" w:color="auto"/>
            <w:bottom w:val="none" w:sz="0" w:space="0" w:color="auto"/>
            <w:right w:val="none" w:sz="0" w:space="0" w:color="auto"/>
          </w:divBdr>
        </w:div>
        <w:div w:id="1368873478">
          <w:marLeft w:val="0"/>
          <w:marRight w:val="0"/>
          <w:marTop w:val="0"/>
          <w:marBottom w:val="0"/>
          <w:divBdr>
            <w:top w:val="none" w:sz="0" w:space="0" w:color="auto"/>
            <w:left w:val="none" w:sz="0" w:space="0" w:color="auto"/>
            <w:bottom w:val="none" w:sz="0" w:space="0" w:color="auto"/>
            <w:right w:val="none" w:sz="0" w:space="0" w:color="auto"/>
          </w:divBdr>
        </w:div>
      </w:divsChild>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72974142">
      <w:bodyDiv w:val="1"/>
      <w:marLeft w:val="0"/>
      <w:marRight w:val="0"/>
      <w:marTop w:val="0"/>
      <w:marBottom w:val="0"/>
      <w:divBdr>
        <w:top w:val="none" w:sz="0" w:space="0" w:color="auto"/>
        <w:left w:val="none" w:sz="0" w:space="0" w:color="auto"/>
        <w:bottom w:val="none" w:sz="0" w:space="0" w:color="auto"/>
        <w:right w:val="none" w:sz="0" w:space="0" w:color="auto"/>
      </w:divBdr>
      <w:divsChild>
        <w:div w:id="917327277">
          <w:marLeft w:val="0"/>
          <w:marRight w:val="0"/>
          <w:marTop w:val="0"/>
          <w:marBottom w:val="0"/>
          <w:divBdr>
            <w:top w:val="none" w:sz="0" w:space="0" w:color="auto"/>
            <w:left w:val="none" w:sz="0" w:space="0" w:color="auto"/>
            <w:bottom w:val="none" w:sz="0" w:space="0" w:color="auto"/>
            <w:right w:val="none" w:sz="0" w:space="0" w:color="auto"/>
          </w:divBdr>
        </w:div>
        <w:div w:id="2083984765">
          <w:marLeft w:val="0"/>
          <w:marRight w:val="0"/>
          <w:marTop w:val="0"/>
          <w:marBottom w:val="0"/>
          <w:divBdr>
            <w:top w:val="none" w:sz="0" w:space="0" w:color="auto"/>
            <w:left w:val="none" w:sz="0" w:space="0" w:color="auto"/>
            <w:bottom w:val="none" w:sz="0" w:space="0" w:color="auto"/>
            <w:right w:val="none" w:sz="0" w:space="0" w:color="auto"/>
          </w:divBdr>
        </w:div>
        <w:div w:id="1860117372">
          <w:marLeft w:val="0"/>
          <w:marRight w:val="0"/>
          <w:marTop w:val="0"/>
          <w:marBottom w:val="0"/>
          <w:divBdr>
            <w:top w:val="none" w:sz="0" w:space="0" w:color="auto"/>
            <w:left w:val="none" w:sz="0" w:space="0" w:color="auto"/>
            <w:bottom w:val="none" w:sz="0" w:space="0" w:color="auto"/>
            <w:right w:val="none" w:sz="0" w:space="0" w:color="auto"/>
          </w:divBdr>
        </w:div>
        <w:div w:id="1602836733">
          <w:marLeft w:val="0"/>
          <w:marRight w:val="0"/>
          <w:marTop w:val="0"/>
          <w:marBottom w:val="0"/>
          <w:divBdr>
            <w:top w:val="none" w:sz="0" w:space="0" w:color="auto"/>
            <w:left w:val="none" w:sz="0" w:space="0" w:color="auto"/>
            <w:bottom w:val="none" w:sz="0" w:space="0" w:color="auto"/>
            <w:right w:val="none" w:sz="0" w:space="0" w:color="auto"/>
          </w:divBdr>
        </w:div>
        <w:div w:id="1991983207">
          <w:marLeft w:val="0"/>
          <w:marRight w:val="0"/>
          <w:marTop w:val="0"/>
          <w:marBottom w:val="0"/>
          <w:divBdr>
            <w:top w:val="none" w:sz="0" w:space="0" w:color="auto"/>
            <w:left w:val="none" w:sz="0" w:space="0" w:color="auto"/>
            <w:bottom w:val="none" w:sz="0" w:space="0" w:color="auto"/>
            <w:right w:val="none" w:sz="0" w:space="0" w:color="auto"/>
          </w:divBdr>
        </w:div>
        <w:div w:id="1495295306">
          <w:marLeft w:val="0"/>
          <w:marRight w:val="0"/>
          <w:marTop w:val="0"/>
          <w:marBottom w:val="0"/>
          <w:divBdr>
            <w:top w:val="none" w:sz="0" w:space="0" w:color="auto"/>
            <w:left w:val="none" w:sz="0" w:space="0" w:color="auto"/>
            <w:bottom w:val="none" w:sz="0" w:space="0" w:color="auto"/>
            <w:right w:val="none" w:sz="0" w:space="0" w:color="auto"/>
          </w:divBdr>
        </w:div>
        <w:div w:id="1856842552">
          <w:marLeft w:val="0"/>
          <w:marRight w:val="0"/>
          <w:marTop w:val="0"/>
          <w:marBottom w:val="0"/>
          <w:divBdr>
            <w:top w:val="none" w:sz="0" w:space="0" w:color="auto"/>
            <w:left w:val="none" w:sz="0" w:space="0" w:color="auto"/>
            <w:bottom w:val="none" w:sz="0" w:space="0" w:color="auto"/>
            <w:right w:val="none" w:sz="0" w:space="0" w:color="auto"/>
          </w:divBdr>
        </w:div>
        <w:div w:id="176578680">
          <w:marLeft w:val="0"/>
          <w:marRight w:val="0"/>
          <w:marTop w:val="0"/>
          <w:marBottom w:val="0"/>
          <w:divBdr>
            <w:top w:val="none" w:sz="0" w:space="0" w:color="auto"/>
            <w:left w:val="none" w:sz="0" w:space="0" w:color="auto"/>
            <w:bottom w:val="none" w:sz="0" w:space="0" w:color="auto"/>
            <w:right w:val="none" w:sz="0" w:space="0" w:color="auto"/>
          </w:divBdr>
        </w:div>
        <w:div w:id="2047027520">
          <w:marLeft w:val="0"/>
          <w:marRight w:val="0"/>
          <w:marTop w:val="0"/>
          <w:marBottom w:val="0"/>
          <w:divBdr>
            <w:top w:val="none" w:sz="0" w:space="0" w:color="auto"/>
            <w:left w:val="none" w:sz="0" w:space="0" w:color="auto"/>
            <w:bottom w:val="none" w:sz="0" w:space="0" w:color="auto"/>
            <w:right w:val="none" w:sz="0" w:space="0" w:color="auto"/>
          </w:divBdr>
        </w:div>
        <w:div w:id="561869361">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friesland.travel/dannnachostfries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8F4E0-C012-4EBD-849F-ADE342A2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Wiebke Leverenz</dc:creator>
  <cp:lastModifiedBy>Wiebke Leverenz</cp:lastModifiedBy>
  <cp:revision>25</cp:revision>
  <cp:lastPrinted>2021-05-17T07:26:00Z</cp:lastPrinted>
  <dcterms:created xsi:type="dcterms:W3CDTF">2021-04-13T15:20:00Z</dcterms:created>
  <dcterms:modified xsi:type="dcterms:W3CDTF">2021-05-17T07:28:00Z</dcterms:modified>
</cp:coreProperties>
</file>