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60AE" w14:textId="68CE663D" w:rsidR="00B80A59" w:rsidRPr="00174A5A" w:rsidRDefault="00B80A59" w:rsidP="00616EDF">
      <w:pPr>
        <w:jc w:val="both"/>
        <w:rPr>
          <w:rFonts w:ascii="GiltusT" w:hAnsi="GiltusT" w:cs="Eurostile"/>
          <w:b/>
          <w:sz w:val="32"/>
          <w:szCs w:val="32"/>
        </w:rPr>
      </w:pPr>
      <w:bookmarkStart w:id="0" w:name="90992"/>
      <w:bookmarkEnd w:id="0"/>
      <w:r w:rsidRPr="00174A5A">
        <w:rPr>
          <w:rFonts w:ascii="GiltusT" w:hAnsi="GiltusT" w:cs="Eurostile"/>
          <w:b/>
          <w:sz w:val="32"/>
          <w:szCs w:val="32"/>
        </w:rPr>
        <w:t>Pressemitteilung</w:t>
      </w:r>
      <w:r w:rsidR="00616EDF" w:rsidRPr="00174A5A">
        <w:rPr>
          <w:rFonts w:ascii="GiltusT" w:hAnsi="GiltusT" w:cs="Eurostile"/>
          <w:b/>
          <w:sz w:val="32"/>
          <w:szCs w:val="32"/>
        </w:rPr>
        <w:tab/>
      </w:r>
      <w:r w:rsidR="00616EDF" w:rsidRPr="00174A5A">
        <w:rPr>
          <w:rFonts w:ascii="GiltusT" w:hAnsi="GiltusT" w:cs="Eurostile"/>
          <w:b/>
          <w:sz w:val="32"/>
          <w:szCs w:val="32"/>
        </w:rPr>
        <w:tab/>
      </w:r>
      <w:r w:rsidR="00616EDF" w:rsidRPr="00174A5A">
        <w:rPr>
          <w:rFonts w:ascii="GiltusT" w:hAnsi="GiltusT" w:cs="Eurostile"/>
          <w:b/>
          <w:sz w:val="32"/>
          <w:szCs w:val="32"/>
        </w:rPr>
        <w:tab/>
      </w:r>
      <w:r w:rsidR="00616EDF" w:rsidRPr="00174A5A">
        <w:rPr>
          <w:rFonts w:ascii="GiltusT" w:hAnsi="GiltusT" w:cs="Eurostile"/>
          <w:b/>
          <w:sz w:val="32"/>
          <w:szCs w:val="32"/>
        </w:rPr>
        <w:tab/>
      </w:r>
      <w:r w:rsidR="00616EDF" w:rsidRPr="00174A5A">
        <w:rPr>
          <w:rFonts w:ascii="GiltusT" w:hAnsi="GiltusT" w:cs="Eurostile"/>
          <w:b/>
          <w:sz w:val="32"/>
          <w:szCs w:val="32"/>
        </w:rPr>
        <w:tab/>
      </w:r>
      <w:r w:rsidR="00616EDF" w:rsidRPr="00174A5A">
        <w:rPr>
          <w:rFonts w:ascii="GiltusT" w:hAnsi="GiltusT" w:cs="Eurostile"/>
          <w:b/>
          <w:sz w:val="32"/>
          <w:szCs w:val="32"/>
        </w:rPr>
        <w:tab/>
      </w:r>
      <w:r w:rsidR="005B0368" w:rsidRPr="00174A5A">
        <w:rPr>
          <w:rFonts w:ascii="GiltusT" w:hAnsi="GiltusT" w:cs="Eurostile"/>
          <w:b/>
          <w:sz w:val="32"/>
          <w:szCs w:val="32"/>
        </w:rPr>
        <w:tab/>
      </w:r>
      <w:r w:rsidR="00000C83">
        <w:rPr>
          <w:rFonts w:ascii="GiltusT" w:hAnsi="GiltusT" w:cs="Eurostile"/>
          <w:b/>
          <w:sz w:val="32"/>
          <w:szCs w:val="32"/>
        </w:rPr>
        <w:t>1</w:t>
      </w:r>
      <w:r w:rsidR="00A77E44">
        <w:rPr>
          <w:rFonts w:ascii="GiltusT" w:hAnsi="GiltusT" w:cs="Eurostile"/>
          <w:b/>
          <w:sz w:val="32"/>
          <w:szCs w:val="32"/>
        </w:rPr>
        <w:t>7</w:t>
      </w:r>
      <w:r w:rsidRPr="00174A5A">
        <w:rPr>
          <w:rFonts w:ascii="GiltusT" w:hAnsi="GiltusT" w:cs="Eurostile"/>
          <w:b/>
          <w:sz w:val="32"/>
          <w:szCs w:val="32"/>
        </w:rPr>
        <w:t>.</w:t>
      </w:r>
      <w:r w:rsidR="00B4274A">
        <w:rPr>
          <w:rFonts w:ascii="GiltusT" w:hAnsi="GiltusT" w:cs="Eurostile"/>
          <w:b/>
          <w:sz w:val="32"/>
          <w:szCs w:val="32"/>
        </w:rPr>
        <w:t>0</w:t>
      </w:r>
      <w:r w:rsidR="00FB79B1">
        <w:rPr>
          <w:rFonts w:ascii="GiltusT" w:hAnsi="GiltusT" w:cs="Eurostile"/>
          <w:b/>
          <w:sz w:val="32"/>
          <w:szCs w:val="32"/>
        </w:rPr>
        <w:t>6.2</w:t>
      </w:r>
      <w:r w:rsidR="00A45CE1" w:rsidRPr="00174A5A">
        <w:rPr>
          <w:rFonts w:ascii="GiltusT" w:hAnsi="GiltusT" w:cs="Eurostile"/>
          <w:b/>
          <w:sz w:val="32"/>
          <w:szCs w:val="32"/>
        </w:rPr>
        <w:t>02</w:t>
      </w:r>
      <w:r w:rsidR="00B4274A">
        <w:rPr>
          <w:rFonts w:ascii="GiltusT" w:hAnsi="GiltusT" w:cs="Eurostile"/>
          <w:b/>
          <w:sz w:val="32"/>
          <w:szCs w:val="32"/>
        </w:rPr>
        <w:t>1</w:t>
      </w:r>
    </w:p>
    <w:p w14:paraId="7E9FD570" w14:textId="77777777" w:rsidR="00B31488" w:rsidRPr="00174A5A" w:rsidRDefault="00B31488" w:rsidP="00616EDF">
      <w:pPr>
        <w:pStyle w:val="Pa2"/>
        <w:ind w:right="100"/>
        <w:jc w:val="both"/>
        <w:rPr>
          <w:rFonts w:cs="Eurostile"/>
          <w:b/>
          <w:sz w:val="32"/>
          <w:szCs w:val="32"/>
          <w:lang w:eastAsia="de-DE"/>
        </w:rPr>
      </w:pPr>
    </w:p>
    <w:p w14:paraId="54CC2EFC" w14:textId="77777777" w:rsidR="00112D11" w:rsidRPr="00174A5A" w:rsidRDefault="00112D11" w:rsidP="00616EDF">
      <w:pPr>
        <w:pStyle w:val="Pa2"/>
        <w:spacing w:line="240" w:lineRule="auto"/>
        <w:ind w:right="100"/>
        <w:jc w:val="both"/>
        <w:rPr>
          <w:color w:val="000000" w:themeColor="text1"/>
          <w:shd w:val="clear" w:color="auto" w:fill="FFFFFF"/>
        </w:rPr>
      </w:pPr>
    </w:p>
    <w:p w14:paraId="489655DF" w14:textId="4A691C09" w:rsidR="00066051" w:rsidRDefault="00066051" w:rsidP="003C02B8">
      <w:pPr>
        <w:pStyle w:val="bodytext"/>
        <w:jc w:val="both"/>
        <w:rPr>
          <w:rFonts w:ascii="GiltusT" w:hAnsi="GiltusT"/>
        </w:rPr>
      </w:pPr>
    </w:p>
    <w:p w14:paraId="3D655ECF" w14:textId="74F3075C" w:rsidR="00066051" w:rsidRDefault="00066051" w:rsidP="003C02B8">
      <w:pPr>
        <w:pStyle w:val="bodytext"/>
        <w:jc w:val="both"/>
        <w:rPr>
          <w:rFonts w:ascii="GiltusT" w:hAnsi="GiltusT"/>
        </w:rPr>
      </w:pPr>
    </w:p>
    <w:p w14:paraId="5A2DB5A1" w14:textId="53B59899" w:rsidR="00066051" w:rsidRPr="00CB6F60" w:rsidRDefault="00000C83" w:rsidP="00066051">
      <w:pPr>
        <w:rPr>
          <w:rFonts w:ascii="GiltusT" w:hAnsi="GiltusT"/>
          <w:b/>
          <w:bCs/>
          <w:sz w:val="44"/>
          <w:szCs w:val="44"/>
        </w:rPr>
      </w:pPr>
      <w:r>
        <w:rPr>
          <w:rFonts w:ascii="GiltusT" w:hAnsi="GiltusT"/>
          <w:b/>
          <w:bCs/>
          <w:sz w:val="44"/>
          <w:szCs w:val="44"/>
        </w:rPr>
        <w:t xml:space="preserve">Norderney-Magazin </w:t>
      </w:r>
      <w:r w:rsidR="00A300B3">
        <w:rPr>
          <w:rFonts w:ascii="GiltusT" w:hAnsi="GiltusT"/>
          <w:b/>
          <w:bCs/>
          <w:sz w:val="44"/>
          <w:szCs w:val="44"/>
        </w:rPr>
        <w:t>erneut</w:t>
      </w:r>
      <w:r w:rsidR="00A300B3">
        <w:rPr>
          <w:rFonts w:ascii="GiltusT" w:hAnsi="GiltusT"/>
          <w:b/>
          <w:bCs/>
          <w:sz w:val="44"/>
          <w:szCs w:val="44"/>
        </w:rPr>
        <w:t xml:space="preserve"> mit dem </w:t>
      </w:r>
      <w:r w:rsidR="00A300B3">
        <w:rPr>
          <w:rFonts w:ascii="GiltusT" w:hAnsi="GiltusT"/>
          <w:b/>
          <w:bCs/>
          <w:sz w:val="44"/>
          <w:szCs w:val="44"/>
        </w:rPr>
        <w:t xml:space="preserve">German Brand Award </w:t>
      </w:r>
      <w:r w:rsidR="00A300B3">
        <w:rPr>
          <w:rFonts w:ascii="GiltusT" w:hAnsi="GiltusT"/>
          <w:b/>
          <w:bCs/>
          <w:sz w:val="44"/>
          <w:szCs w:val="44"/>
        </w:rPr>
        <w:t>ausgezeichnet</w:t>
      </w:r>
    </w:p>
    <w:p w14:paraId="7A97D994" w14:textId="3327F0C7" w:rsidR="00CB6F60" w:rsidRDefault="00A77E44" w:rsidP="004B72AA">
      <w:pPr>
        <w:jc w:val="both"/>
        <w:rPr>
          <w:rFonts w:ascii="GiltusT" w:hAnsi="GiltusT"/>
        </w:rPr>
      </w:pPr>
      <w:r>
        <w:rPr>
          <w:rFonts w:ascii="GiltusT" w:hAnsi="GiltusT"/>
        </w:rPr>
        <w:t>Das</w:t>
      </w:r>
      <w:r w:rsidR="00740458">
        <w:rPr>
          <w:rFonts w:ascii="GiltusT" w:hAnsi="GiltusT"/>
        </w:rPr>
        <w:t xml:space="preserve"> Norderney-Magazin</w:t>
      </w:r>
      <w:r>
        <w:rPr>
          <w:rFonts w:ascii="GiltusT" w:hAnsi="GiltusT"/>
        </w:rPr>
        <w:t xml:space="preserve"> hat</w:t>
      </w:r>
      <w:r w:rsidR="00740458">
        <w:rPr>
          <w:rFonts w:ascii="GiltusT" w:hAnsi="GiltusT"/>
        </w:rPr>
        <w:t xml:space="preserve"> </w:t>
      </w:r>
      <w:r>
        <w:rPr>
          <w:rFonts w:ascii="GiltusT" w:hAnsi="GiltusT"/>
        </w:rPr>
        <w:t xml:space="preserve">den </w:t>
      </w:r>
      <w:r w:rsidR="00740458">
        <w:rPr>
          <w:rFonts w:ascii="GiltusT" w:hAnsi="GiltusT"/>
        </w:rPr>
        <w:t>German Brand Award in der Kategorie „</w:t>
      </w:r>
      <w:proofErr w:type="spellStart"/>
      <w:r w:rsidR="00740458">
        <w:rPr>
          <w:rFonts w:ascii="GiltusT" w:hAnsi="GiltusT"/>
        </w:rPr>
        <w:t>Excellent</w:t>
      </w:r>
      <w:proofErr w:type="spellEnd"/>
      <w:r w:rsidR="00740458">
        <w:rPr>
          <w:rFonts w:ascii="GiltusT" w:hAnsi="GiltusT"/>
        </w:rPr>
        <w:t xml:space="preserve"> Brands“ </w:t>
      </w:r>
      <w:r>
        <w:rPr>
          <w:rFonts w:ascii="GiltusT" w:hAnsi="GiltusT"/>
        </w:rPr>
        <w:t>gewonnen. Damit erhält die Staatsbad Norderney GmbH für</w:t>
      </w:r>
      <w:r w:rsidR="00337AD7">
        <w:rPr>
          <w:rFonts w:ascii="GiltusT" w:hAnsi="GiltusT"/>
        </w:rPr>
        <w:t xml:space="preserve"> </w:t>
      </w:r>
      <w:r>
        <w:rPr>
          <w:rFonts w:ascii="GiltusT" w:hAnsi="GiltusT"/>
        </w:rPr>
        <w:t>die bislang sieben</w:t>
      </w:r>
      <w:r w:rsidR="00337AD7">
        <w:rPr>
          <w:rFonts w:ascii="GiltusT" w:hAnsi="GiltusT"/>
        </w:rPr>
        <w:t xml:space="preserve"> </w:t>
      </w:r>
      <w:r>
        <w:rPr>
          <w:rFonts w:ascii="GiltusT" w:hAnsi="GiltusT"/>
        </w:rPr>
        <w:t xml:space="preserve">Ausgaben des </w:t>
      </w:r>
      <w:r w:rsidR="00337AD7">
        <w:rPr>
          <w:rFonts w:ascii="GiltusT" w:hAnsi="GiltusT"/>
        </w:rPr>
        <w:t>Norderney-Magazin</w:t>
      </w:r>
      <w:r>
        <w:rPr>
          <w:rFonts w:ascii="GiltusT" w:hAnsi="GiltusT"/>
        </w:rPr>
        <w:t>s</w:t>
      </w:r>
      <w:r w:rsidR="00337AD7">
        <w:rPr>
          <w:rFonts w:ascii="GiltusT" w:hAnsi="GiltusT"/>
        </w:rPr>
        <w:t xml:space="preserve"> die bereits neunte bundesweite Auszeichnung, darunter unglaubliche sieben German Brand Awards.</w:t>
      </w:r>
      <w:r>
        <w:rPr>
          <w:rFonts w:ascii="GiltusT" w:hAnsi="GiltusT"/>
        </w:rPr>
        <w:t xml:space="preserve"> </w:t>
      </w:r>
    </w:p>
    <w:p w14:paraId="4D7E9183" w14:textId="0BA12F7A" w:rsidR="00363204" w:rsidRDefault="00363204" w:rsidP="004B72AA">
      <w:pPr>
        <w:jc w:val="both"/>
        <w:rPr>
          <w:rFonts w:ascii="GiltusT" w:hAnsi="GiltusT"/>
        </w:rPr>
      </w:pPr>
    </w:p>
    <w:p w14:paraId="41A7097A" w14:textId="267FE16B" w:rsidR="00363204" w:rsidRDefault="00363204" w:rsidP="004B72AA">
      <w:pPr>
        <w:jc w:val="both"/>
        <w:rPr>
          <w:rFonts w:ascii="GiltusT" w:hAnsi="GiltusT"/>
        </w:rPr>
      </w:pPr>
      <w:r>
        <w:rPr>
          <w:rFonts w:ascii="GiltusT" w:hAnsi="GiltusT"/>
        </w:rPr>
        <w:t xml:space="preserve">Das Erfolgsteam, bestehend aus den Agenturen </w:t>
      </w:r>
      <w:proofErr w:type="spellStart"/>
      <w:r>
        <w:rPr>
          <w:rFonts w:ascii="GiltusT" w:hAnsi="GiltusT"/>
        </w:rPr>
        <w:t>Greenbox</w:t>
      </w:r>
      <w:proofErr w:type="spellEnd"/>
      <w:r>
        <w:rPr>
          <w:rFonts w:ascii="GiltusT" w:hAnsi="GiltusT"/>
        </w:rPr>
        <w:t xml:space="preserve"> Design (Bremen), Cross Media Solutions (Würzburg) sowie dem Inselmarketing, konnten auch unter den erschwerten Bedingungen des Pandemiejahres überzeugen und verliehen</w:t>
      </w:r>
      <w:r w:rsidR="003C60BE">
        <w:rPr>
          <w:rFonts w:ascii="GiltusT" w:hAnsi="GiltusT"/>
        </w:rPr>
        <w:t xml:space="preserve"> dem Magazin unter dem Motto „Norderney Pur“ eine neue Aufmachung, die den Gefühlen, Einschränkungen und Beschwerlichkeiten der Pandemie Rechnung trägt. Das puristische zieht sich durch </w:t>
      </w:r>
      <w:r w:rsidR="00A77E44">
        <w:rPr>
          <w:rFonts w:ascii="GiltusT" w:hAnsi="GiltusT"/>
        </w:rPr>
        <w:t>alle</w:t>
      </w:r>
      <w:r w:rsidR="003C60BE">
        <w:rPr>
          <w:rFonts w:ascii="GiltusT" w:hAnsi="GiltusT"/>
        </w:rPr>
        <w:t xml:space="preserve"> Seiten und erzählt </w:t>
      </w:r>
      <w:r w:rsidR="00A77E44">
        <w:rPr>
          <w:rFonts w:ascii="GiltusT" w:hAnsi="GiltusT"/>
        </w:rPr>
        <w:t>dabei dennoch</w:t>
      </w:r>
      <w:r w:rsidR="003C60BE">
        <w:rPr>
          <w:rFonts w:ascii="GiltusT" w:hAnsi="GiltusT"/>
        </w:rPr>
        <w:t xml:space="preserve">, wie vielseitig die Insel </w:t>
      </w:r>
      <w:r w:rsidR="00A77E44">
        <w:rPr>
          <w:rFonts w:ascii="GiltusT" w:hAnsi="GiltusT"/>
        </w:rPr>
        <w:t>ist</w:t>
      </w:r>
      <w:r w:rsidR="003C60BE">
        <w:rPr>
          <w:rFonts w:ascii="GiltusT" w:hAnsi="GiltusT"/>
        </w:rPr>
        <w:t>.</w:t>
      </w:r>
      <w:r w:rsidR="00A77E44">
        <w:rPr>
          <w:rFonts w:ascii="GiltusT" w:hAnsi="GiltusT"/>
        </w:rPr>
        <w:t xml:space="preserve"> Kulinarische Highlights der Insel reihen sich ein neben Naturgewalten, Geheimtipps und Portraits von Menschen mit einer besonderen Beziehung zu Norderney. </w:t>
      </w:r>
      <w:r w:rsidR="008F18B4">
        <w:rPr>
          <w:rFonts w:ascii="GiltusT" w:hAnsi="GiltusT"/>
        </w:rPr>
        <w:t xml:space="preserve">Die traditionell ostfriesische Teezeremonie darf da ebenso wenig fehlen wie der bekannteste Ostfriese Otto </w:t>
      </w:r>
      <w:proofErr w:type="spellStart"/>
      <w:r w:rsidR="008F18B4">
        <w:rPr>
          <w:rFonts w:ascii="GiltusT" w:hAnsi="GiltusT"/>
        </w:rPr>
        <w:t>Waalkes</w:t>
      </w:r>
      <w:proofErr w:type="spellEnd"/>
      <w:r w:rsidR="008F18B4">
        <w:rPr>
          <w:rFonts w:ascii="GiltusT" w:hAnsi="GiltusT"/>
        </w:rPr>
        <w:t>.</w:t>
      </w:r>
    </w:p>
    <w:p w14:paraId="68594A35" w14:textId="07D63798" w:rsidR="00337AD7" w:rsidRDefault="00337AD7" w:rsidP="004B72AA">
      <w:pPr>
        <w:jc w:val="both"/>
        <w:rPr>
          <w:rFonts w:ascii="GiltusT" w:hAnsi="GiltusT"/>
        </w:rPr>
      </w:pPr>
    </w:p>
    <w:p w14:paraId="401F83A2" w14:textId="41A201D7" w:rsidR="003C60BE" w:rsidRDefault="00481344" w:rsidP="004B72AA">
      <w:pPr>
        <w:jc w:val="both"/>
        <w:rPr>
          <w:rFonts w:ascii="GiltusT" w:hAnsi="GiltusT"/>
        </w:rPr>
      </w:pPr>
      <w:r>
        <w:rPr>
          <w:rFonts w:ascii="GiltusT" w:hAnsi="GiltusT"/>
        </w:rPr>
        <w:t>D</w:t>
      </w:r>
      <w:r w:rsidR="003C60BE">
        <w:rPr>
          <w:rFonts w:ascii="GiltusT" w:hAnsi="GiltusT"/>
        </w:rPr>
        <w:t>iese Auszeichnung</w:t>
      </w:r>
      <w:r>
        <w:rPr>
          <w:rFonts w:ascii="GiltusT" w:hAnsi="GiltusT"/>
        </w:rPr>
        <w:t xml:space="preserve"> </w:t>
      </w:r>
      <w:r w:rsidR="004B72AA">
        <w:rPr>
          <w:rFonts w:ascii="GiltusT" w:hAnsi="GiltusT"/>
        </w:rPr>
        <w:t>erreicht</w:t>
      </w:r>
      <w:r>
        <w:rPr>
          <w:rFonts w:ascii="GiltusT" w:hAnsi="GiltusT"/>
        </w:rPr>
        <w:t xml:space="preserve"> </w:t>
      </w:r>
      <w:r w:rsidR="00D63F13">
        <w:rPr>
          <w:rFonts w:ascii="GiltusT" w:hAnsi="GiltusT"/>
        </w:rPr>
        <w:t>die Staatsbad Norderney GmbH</w:t>
      </w:r>
      <w:r>
        <w:rPr>
          <w:rFonts w:ascii="GiltusT" w:hAnsi="GiltusT"/>
        </w:rPr>
        <w:t xml:space="preserve"> mitten in den Arbeiten zum neuen Norderney-Magazin 2022. Es ist ein großer Ansporn für </w:t>
      </w:r>
      <w:r w:rsidR="00D63F13">
        <w:rPr>
          <w:rFonts w:ascii="GiltusT" w:hAnsi="GiltusT"/>
        </w:rPr>
        <w:t>das Staatsbad</w:t>
      </w:r>
      <w:r>
        <w:rPr>
          <w:rFonts w:ascii="GiltusT" w:hAnsi="GiltusT"/>
        </w:rPr>
        <w:t>, auch die kommende Ausgabe mit</w:t>
      </w:r>
      <w:r w:rsidR="008F18B4">
        <w:rPr>
          <w:rFonts w:ascii="GiltusT" w:hAnsi="GiltusT"/>
        </w:rPr>
        <w:t xml:space="preserve"> ebenso</w:t>
      </w:r>
      <w:r>
        <w:rPr>
          <w:rFonts w:ascii="GiltusT" w:hAnsi="GiltusT"/>
        </w:rPr>
        <w:t xml:space="preserve"> viel Inselliebe anzugehen. Das Norderney-Magazin</w:t>
      </w:r>
      <w:r w:rsidR="00E91469">
        <w:rPr>
          <w:rFonts w:ascii="GiltusT" w:hAnsi="GiltusT"/>
        </w:rPr>
        <w:t xml:space="preserve"> 2021</w:t>
      </w:r>
      <w:r>
        <w:rPr>
          <w:rFonts w:ascii="GiltusT" w:hAnsi="GiltusT"/>
        </w:rPr>
        <w:t xml:space="preserve"> </w:t>
      </w:r>
      <w:r w:rsidR="007C2887">
        <w:rPr>
          <w:rFonts w:ascii="GiltusT" w:hAnsi="GiltusT"/>
        </w:rPr>
        <w:t xml:space="preserve">ist überall auf der Insel erhältlich, wie es auch bundesweit im Bahnhofshandel vertrieben wird. Wer </w:t>
      </w:r>
      <w:r w:rsidR="00E91469">
        <w:rPr>
          <w:rFonts w:ascii="GiltusT" w:hAnsi="GiltusT"/>
        </w:rPr>
        <w:t>mag</w:t>
      </w:r>
      <w:r w:rsidR="007C2887">
        <w:rPr>
          <w:rFonts w:ascii="GiltusT" w:hAnsi="GiltusT"/>
        </w:rPr>
        <w:t>, kann sich</w:t>
      </w:r>
      <w:r w:rsidR="004B72AA">
        <w:rPr>
          <w:rFonts w:ascii="GiltusT" w:hAnsi="GiltusT"/>
        </w:rPr>
        <w:t xml:space="preserve"> das aktuelle Norderney-Magazin auch</w:t>
      </w:r>
      <w:r w:rsidR="007C2887">
        <w:rPr>
          <w:rFonts w:ascii="GiltusT" w:hAnsi="GiltusT"/>
        </w:rPr>
        <w:t xml:space="preserve"> online bestellen auf shop.norderney.de</w:t>
      </w:r>
    </w:p>
    <w:p w14:paraId="5E7011C4" w14:textId="77777777" w:rsidR="00481344" w:rsidRPr="00CB6F60" w:rsidRDefault="00481344" w:rsidP="004B72AA">
      <w:pPr>
        <w:jc w:val="both"/>
        <w:rPr>
          <w:rFonts w:ascii="GiltusT" w:hAnsi="GiltusT"/>
        </w:rPr>
      </w:pPr>
    </w:p>
    <w:p w14:paraId="70F38E69" w14:textId="77777777" w:rsidR="00CB6F60" w:rsidRDefault="00CB6F60" w:rsidP="00CB6F60"/>
    <w:sectPr w:rsidR="00CB6F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tus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B63"/>
    <w:multiLevelType w:val="multilevel"/>
    <w:tmpl w:val="4E3E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04"/>
    <w:rsid w:val="00000C83"/>
    <w:rsid w:val="00032976"/>
    <w:rsid w:val="0006235D"/>
    <w:rsid w:val="00066051"/>
    <w:rsid w:val="00080B69"/>
    <w:rsid w:val="000A42D6"/>
    <w:rsid w:val="000F4B2A"/>
    <w:rsid w:val="001007A9"/>
    <w:rsid w:val="00112D11"/>
    <w:rsid w:val="00145EBB"/>
    <w:rsid w:val="00170DD5"/>
    <w:rsid w:val="00174A5A"/>
    <w:rsid w:val="00175CDA"/>
    <w:rsid w:val="00213CA2"/>
    <w:rsid w:val="00214A59"/>
    <w:rsid w:val="0022449F"/>
    <w:rsid w:val="00232954"/>
    <w:rsid w:val="0025171C"/>
    <w:rsid w:val="002A19B2"/>
    <w:rsid w:val="002B0102"/>
    <w:rsid w:val="002B37BD"/>
    <w:rsid w:val="002C58C1"/>
    <w:rsid w:val="002C7A39"/>
    <w:rsid w:val="002F603C"/>
    <w:rsid w:val="00335830"/>
    <w:rsid w:val="00337AD7"/>
    <w:rsid w:val="00343E10"/>
    <w:rsid w:val="00351CD5"/>
    <w:rsid w:val="003600E0"/>
    <w:rsid w:val="00363204"/>
    <w:rsid w:val="00367ED2"/>
    <w:rsid w:val="00377ECF"/>
    <w:rsid w:val="00380D8C"/>
    <w:rsid w:val="003921A2"/>
    <w:rsid w:val="003A6F68"/>
    <w:rsid w:val="003A7C47"/>
    <w:rsid w:val="003C02B8"/>
    <w:rsid w:val="003C60BE"/>
    <w:rsid w:val="003E09CE"/>
    <w:rsid w:val="004151A7"/>
    <w:rsid w:val="00434B3D"/>
    <w:rsid w:val="0046430B"/>
    <w:rsid w:val="0046529E"/>
    <w:rsid w:val="004669F7"/>
    <w:rsid w:val="00481344"/>
    <w:rsid w:val="004847B1"/>
    <w:rsid w:val="004B72AA"/>
    <w:rsid w:val="004C68B0"/>
    <w:rsid w:val="004D7D7F"/>
    <w:rsid w:val="00535C03"/>
    <w:rsid w:val="00536E88"/>
    <w:rsid w:val="00561D0F"/>
    <w:rsid w:val="005774A8"/>
    <w:rsid w:val="005946DD"/>
    <w:rsid w:val="005B0368"/>
    <w:rsid w:val="00607016"/>
    <w:rsid w:val="00616EDF"/>
    <w:rsid w:val="00623721"/>
    <w:rsid w:val="00672C0C"/>
    <w:rsid w:val="00677F95"/>
    <w:rsid w:val="006A5839"/>
    <w:rsid w:val="006C6189"/>
    <w:rsid w:val="006E13E9"/>
    <w:rsid w:val="007042BF"/>
    <w:rsid w:val="00710729"/>
    <w:rsid w:val="00722F0E"/>
    <w:rsid w:val="00730823"/>
    <w:rsid w:val="00735BD8"/>
    <w:rsid w:val="00737A7E"/>
    <w:rsid w:val="00740458"/>
    <w:rsid w:val="00746BD9"/>
    <w:rsid w:val="007543BD"/>
    <w:rsid w:val="00771AB1"/>
    <w:rsid w:val="00775ACC"/>
    <w:rsid w:val="0078387B"/>
    <w:rsid w:val="007923EA"/>
    <w:rsid w:val="007A1C6C"/>
    <w:rsid w:val="007A6F49"/>
    <w:rsid w:val="007C2887"/>
    <w:rsid w:val="007D0F79"/>
    <w:rsid w:val="007F511F"/>
    <w:rsid w:val="00831FE3"/>
    <w:rsid w:val="00832EA9"/>
    <w:rsid w:val="00836128"/>
    <w:rsid w:val="00851EF7"/>
    <w:rsid w:val="00864240"/>
    <w:rsid w:val="0086492F"/>
    <w:rsid w:val="0087535C"/>
    <w:rsid w:val="008B36B9"/>
    <w:rsid w:val="008C3366"/>
    <w:rsid w:val="008D16FB"/>
    <w:rsid w:val="008D37CC"/>
    <w:rsid w:val="008E5DB4"/>
    <w:rsid w:val="008F18B4"/>
    <w:rsid w:val="00901842"/>
    <w:rsid w:val="009172CE"/>
    <w:rsid w:val="00943506"/>
    <w:rsid w:val="00944B6E"/>
    <w:rsid w:val="00963A8F"/>
    <w:rsid w:val="00965BCD"/>
    <w:rsid w:val="00981EA4"/>
    <w:rsid w:val="009A6191"/>
    <w:rsid w:val="00A24704"/>
    <w:rsid w:val="00A300B3"/>
    <w:rsid w:val="00A31C9E"/>
    <w:rsid w:val="00A34456"/>
    <w:rsid w:val="00A45CE1"/>
    <w:rsid w:val="00A47FA8"/>
    <w:rsid w:val="00A53038"/>
    <w:rsid w:val="00A621CF"/>
    <w:rsid w:val="00A734AF"/>
    <w:rsid w:val="00A77E44"/>
    <w:rsid w:val="00A95BCA"/>
    <w:rsid w:val="00AD5ACA"/>
    <w:rsid w:val="00AE368E"/>
    <w:rsid w:val="00B06B43"/>
    <w:rsid w:val="00B16E3D"/>
    <w:rsid w:val="00B31488"/>
    <w:rsid w:val="00B3720E"/>
    <w:rsid w:val="00B4274A"/>
    <w:rsid w:val="00B80A59"/>
    <w:rsid w:val="00B97D22"/>
    <w:rsid w:val="00C01B34"/>
    <w:rsid w:val="00C214EF"/>
    <w:rsid w:val="00C2622A"/>
    <w:rsid w:val="00C361C8"/>
    <w:rsid w:val="00C660BE"/>
    <w:rsid w:val="00CA0583"/>
    <w:rsid w:val="00CB0AC2"/>
    <w:rsid w:val="00CB6F60"/>
    <w:rsid w:val="00CC357E"/>
    <w:rsid w:val="00CD6597"/>
    <w:rsid w:val="00CE4333"/>
    <w:rsid w:val="00CE511B"/>
    <w:rsid w:val="00CE64AC"/>
    <w:rsid w:val="00D1779A"/>
    <w:rsid w:val="00D52DCE"/>
    <w:rsid w:val="00D63F13"/>
    <w:rsid w:val="00DA71E1"/>
    <w:rsid w:val="00DB0797"/>
    <w:rsid w:val="00DB1F66"/>
    <w:rsid w:val="00DD39FC"/>
    <w:rsid w:val="00DF2564"/>
    <w:rsid w:val="00E109FF"/>
    <w:rsid w:val="00E37AAD"/>
    <w:rsid w:val="00E409DA"/>
    <w:rsid w:val="00E66BEA"/>
    <w:rsid w:val="00E77CA3"/>
    <w:rsid w:val="00E91469"/>
    <w:rsid w:val="00E97440"/>
    <w:rsid w:val="00EB0AC7"/>
    <w:rsid w:val="00EE43AB"/>
    <w:rsid w:val="00F2098A"/>
    <w:rsid w:val="00F41BC8"/>
    <w:rsid w:val="00F46E24"/>
    <w:rsid w:val="00FA5B37"/>
    <w:rsid w:val="00FB79B1"/>
    <w:rsid w:val="00FC5FE8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32E9"/>
  <w15:chartTrackingRefBased/>
  <w15:docId w15:val="{180E16BB-F6A8-4723-BA99-C0D77766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tusT" w:eastAsiaTheme="minorHAnsi" w:hAnsi="GiltusT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4704"/>
    <w:rPr>
      <w:rFonts w:ascii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A247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4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6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70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A24704"/>
    <w:rPr>
      <w:color w:val="0000FF"/>
      <w:u w:val="single"/>
    </w:rPr>
  </w:style>
  <w:style w:type="paragraph" w:customStyle="1" w:styleId="bodytext">
    <w:name w:val="bodytext"/>
    <w:basedOn w:val="Standard"/>
    <w:rsid w:val="00746BD9"/>
    <w:pPr>
      <w:spacing w:before="100" w:beforeAutospacing="1" w:after="100" w:afterAutospacing="1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6BD9"/>
    <w:rPr>
      <w:rFonts w:asciiTheme="majorHAnsi" w:eastAsiaTheme="majorEastAsia" w:hAnsiTheme="majorHAnsi" w:cstheme="majorBidi"/>
      <w:color w:val="1F4D78" w:themeColor="accent1" w:themeShade="7F"/>
      <w:szCs w:val="24"/>
      <w:lang w:eastAsia="de-DE"/>
    </w:rPr>
  </w:style>
  <w:style w:type="paragraph" w:customStyle="1" w:styleId="Pa2">
    <w:name w:val="Pa2"/>
    <w:basedOn w:val="Standard"/>
    <w:next w:val="Standard"/>
    <w:uiPriority w:val="99"/>
    <w:rsid w:val="00B31488"/>
    <w:pPr>
      <w:autoSpaceDE w:val="0"/>
      <w:autoSpaceDN w:val="0"/>
      <w:adjustRightInd w:val="0"/>
      <w:spacing w:line="201" w:lineRule="atLeast"/>
    </w:pPr>
    <w:rPr>
      <w:rFonts w:ascii="GiltusT" w:hAnsi="GiltusT" w:cstheme="minorBid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68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68B0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68B0"/>
    <w:rPr>
      <w:rFonts w:asciiTheme="minorHAnsi" w:hAnsi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43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E43AB"/>
    <w:pPr>
      <w:spacing w:before="100" w:beforeAutospacing="1" w:after="100" w:afterAutospacing="1"/>
    </w:pPr>
    <w:rPr>
      <w:rFonts w:eastAsia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42D6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57E"/>
    <w:pPr>
      <w:spacing w:after="0"/>
    </w:pPr>
    <w:rPr>
      <w:rFonts w:ascii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57E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5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57E"/>
    <w:rPr>
      <w:rFonts w:ascii="Segoe UI" w:hAnsi="Segoe UI" w:cs="Segoe UI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B4274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5079-AF0E-44F3-AD83-B8664B0F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Lübben</dc:creator>
  <cp:keywords/>
  <dc:description/>
  <cp:lastModifiedBy>Wolfgang Lübben</cp:lastModifiedBy>
  <cp:revision>11</cp:revision>
  <cp:lastPrinted>2021-06-16T06:53:00Z</cp:lastPrinted>
  <dcterms:created xsi:type="dcterms:W3CDTF">2021-06-14T12:32:00Z</dcterms:created>
  <dcterms:modified xsi:type="dcterms:W3CDTF">2021-06-17T06:40:00Z</dcterms:modified>
</cp:coreProperties>
</file>